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0F" w:rsidRDefault="00A25A0F">
      <w:pPr>
        <w:rPr>
          <w:sz w:val="18"/>
        </w:rPr>
      </w:pPr>
      <w:r>
        <w:rPr>
          <w:rFonts w:hint="eastAsia"/>
          <w:sz w:val="18"/>
        </w:rPr>
        <w:t>様式第6号(第6条第3項第</w:t>
      </w:r>
      <w:r w:rsidR="00462950" w:rsidRPr="00462950">
        <w:rPr>
          <w:rFonts w:hint="eastAsia"/>
          <w:sz w:val="18"/>
        </w:rPr>
        <w:t>23</w:t>
      </w:r>
      <w:r>
        <w:rPr>
          <w:rFonts w:hint="eastAsia"/>
          <w:sz w:val="18"/>
        </w:rPr>
        <w:t>号，第6条第3項第</w:t>
      </w:r>
      <w:r w:rsidR="00462950" w:rsidRPr="00462950">
        <w:rPr>
          <w:rFonts w:hint="eastAsia"/>
          <w:sz w:val="18"/>
        </w:rPr>
        <w:t>25</w:t>
      </w:r>
      <w:r>
        <w:rPr>
          <w:rFonts w:hint="eastAsia"/>
          <w:sz w:val="18"/>
        </w:rPr>
        <w:t>号，第13条第3項関係)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526"/>
        <w:gridCol w:w="947"/>
        <w:gridCol w:w="792"/>
        <w:gridCol w:w="758"/>
        <w:gridCol w:w="851"/>
        <w:gridCol w:w="2329"/>
        <w:gridCol w:w="841"/>
        <w:gridCol w:w="1892"/>
        <w:gridCol w:w="1033"/>
      </w:tblGrid>
      <w:tr w:rsidR="00A25A0F" w:rsidTr="003726FA">
        <w:trPr>
          <w:trHeight w:val="3055"/>
        </w:trPr>
        <w:tc>
          <w:tcPr>
            <w:tcW w:w="10915" w:type="dxa"/>
            <w:gridSpan w:val="10"/>
            <w:vAlign w:val="center"/>
          </w:tcPr>
          <w:p w:rsidR="00A25A0F" w:rsidRPr="003726FA" w:rsidRDefault="00A25A0F" w:rsidP="00D24493">
            <w:pPr>
              <w:spacing w:line="240" w:lineRule="exact"/>
              <w:jc w:val="center"/>
              <w:rPr>
                <w:spacing w:val="12"/>
                <w:kern w:val="0"/>
                <w:sz w:val="18"/>
              </w:rPr>
            </w:pPr>
            <w:r>
              <w:rPr>
                <w:rFonts w:hint="eastAsia"/>
                <w:spacing w:val="14"/>
                <w:kern w:val="0"/>
                <w:sz w:val="18"/>
              </w:rPr>
              <w:t>地質分析結果証明</w:t>
            </w:r>
            <w:r>
              <w:rPr>
                <w:rFonts w:hint="eastAsia"/>
                <w:spacing w:val="12"/>
                <w:kern w:val="0"/>
                <w:sz w:val="18"/>
              </w:rPr>
              <w:t>書</w:t>
            </w:r>
          </w:p>
          <w:p w:rsidR="00A25A0F" w:rsidRDefault="00A25A0F" w:rsidP="00D24493">
            <w:pPr>
              <w:spacing w:line="240" w:lineRule="exact"/>
              <w:jc w:val="right"/>
              <w:rPr>
                <w:sz w:val="18"/>
              </w:rPr>
            </w:pPr>
            <w:r>
              <w:rPr>
                <w:rFonts w:hint="eastAsia"/>
                <w:sz w:val="18"/>
              </w:rPr>
              <w:t xml:space="preserve">年　　月　　日　</w:t>
            </w:r>
          </w:p>
          <w:p w:rsidR="00A25A0F" w:rsidRDefault="00A25A0F" w:rsidP="00D24493">
            <w:pPr>
              <w:spacing w:line="240" w:lineRule="exact"/>
              <w:rPr>
                <w:sz w:val="18"/>
              </w:rPr>
            </w:pPr>
            <w:r>
              <w:rPr>
                <w:rFonts w:hint="eastAsia"/>
                <w:sz w:val="18"/>
              </w:rPr>
              <w:t xml:space="preserve">　　　　　　　　　　　　　　殿</w:t>
            </w:r>
          </w:p>
          <w:p w:rsidR="00A25A0F" w:rsidRDefault="00A25A0F" w:rsidP="00D24493">
            <w:pPr>
              <w:spacing w:line="240" w:lineRule="exact"/>
              <w:jc w:val="right"/>
              <w:rPr>
                <w:sz w:val="18"/>
              </w:rPr>
            </w:pPr>
            <w:r>
              <w:rPr>
                <w:rFonts w:hint="eastAsia"/>
                <w:sz w:val="18"/>
              </w:rPr>
              <w:t xml:space="preserve">分析機関名　　　　　　　　　　　　　　　　　　　　</w:t>
            </w:r>
          </w:p>
          <w:p w:rsidR="00A25A0F" w:rsidRDefault="00A25A0F" w:rsidP="00D24493">
            <w:pPr>
              <w:spacing w:line="240" w:lineRule="exact"/>
              <w:jc w:val="right"/>
              <w:rPr>
                <w:sz w:val="18"/>
              </w:rPr>
            </w:pPr>
            <w:r>
              <w:rPr>
                <w:rFonts w:hint="eastAsia"/>
                <w:sz w:val="18"/>
              </w:rPr>
              <w:t xml:space="preserve">代表者　　　　　　　　　　　　　　　　　　　　印　</w:t>
            </w:r>
          </w:p>
          <w:p w:rsidR="00A25A0F" w:rsidRDefault="00A25A0F" w:rsidP="00D24493">
            <w:pPr>
              <w:spacing w:line="240" w:lineRule="exact"/>
              <w:jc w:val="right"/>
              <w:rPr>
                <w:sz w:val="18"/>
              </w:rPr>
            </w:pPr>
            <w:r>
              <w:rPr>
                <w:rFonts w:hint="eastAsia"/>
                <w:sz w:val="18"/>
              </w:rPr>
              <w:t xml:space="preserve">所在地　　　　　　　　　　　　　　　　　　　　　　</w:t>
            </w:r>
          </w:p>
          <w:p w:rsidR="00A25A0F" w:rsidRDefault="00A25A0F" w:rsidP="00D24493">
            <w:pPr>
              <w:spacing w:line="240" w:lineRule="exact"/>
              <w:jc w:val="right"/>
              <w:rPr>
                <w:sz w:val="18"/>
              </w:rPr>
            </w:pPr>
            <w:r>
              <w:rPr>
                <w:rFonts w:hint="eastAsia"/>
                <w:sz w:val="18"/>
              </w:rPr>
              <w:t xml:space="preserve">電話番号　　　　　　　　　　　　　　　　　　　　　</w:t>
            </w:r>
          </w:p>
          <w:p w:rsidR="00A25A0F" w:rsidRDefault="00A25A0F" w:rsidP="00D24493">
            <w:pPr>
              <w:spacing w:line="240" w:lineRule="exact"/>
              <w:jc w:val="right"/>
              <w:rPr>
                <w:sz w:val="18"/>
              </w:rPr>
            </w:pPr>
            <w:r>
              <w:rPr>
                <w:rFonts w:hint="eastAsia"/>
                <w:sz w:val="18"/>
              </w:rPr>
              <w:t xml:space="preserve">環境計量士　　　　　　　　　　　　　　　　　　印　</w:t>
            </w:r>
          </w:p>
          <w:p w:rsidR="00A25A0F" w:rsidRPr="003726FA" w:rsidRDefault="00A25A0F" w:rsidP="00D24493">
            <w:pPr>
              <w:spacing w:line="240" w:lineRule="exact"/>
              <w:rPr>
                <w:sz w:val="18"/>
              </w:rPr>
            </w:pPr>
          </w:p>
          <w:p w:rsidR="00A25A0F" w:rsidRDefault="00A25A0F" w:rsidP="00D24493">
            <w:pPr>
              <w:spacing w:line="240" w:lineRule="exact"/>
              <w:rPr>
                <w:kern w:val="0"/>
                <w:sz w:val="18"/>
              </w:rPr>
            </w:pPr>
            <w:r>
              <w:rPr>
                <w:rFonts w:hint="eastAsia"/>
                <w:kern w:val="0"/>
                <w:sz w:val="18"/>
              </w:rPr>
              <w:t xml:space="preserve">　　　年　　月　　日に依頼のあった検体について，土壌の汚染に係る環境基準について(平成3年環境庁告示第46号)</w:t>
            </w:r>
            <w:r w:rsidR="00FA76D8">
              <w:rPr>
                <w:rFonts w:hint="eastAsia"/>
                <w:kern w:val="0"/>
                <w:sz w:val="18"/>
              </w:rPr>
              <w:t>付表に定める方法により検液を作成し，</w:t>
            </w:r>
            <w:r w:rsidR="00462950">
              <w:rPr>
                <w:rFonts w:hint="eastAsia"/>
                <w:kern w:val="0"/>
                <w:sz w:val="18"/>
              </w:rPr>
              <w:t>計量した結果等</w:t>
            </w:r>
            <w:r>
              <w:rPr>
                <w:rFonts w:hint="eastAsia"/>
                <w:kern w:val="0"/>
                <w:sz w:val="18"/>
              </w:rPr>
              <w:t>を次のとおり証明します。</w:t>
            </w:r>
          </w:p>
          <w:p w:rsidR="00A25A0F" w:rsidRDefault="00A25A0F" w:rsidP="00D24493">
            <w:pPr>
              <w:spacing w:line="240" w:lineRule="exact"/>
              <w:jc w:val="right"/>
              <w:rPr>
                <w:sz w:val="18"/>
              </w:rPr>
            </w:pPr>
            <w:r>
              <w:rPr>
                <w:rFonts w:hint="eastAsia"/>
                <w:kern w:val="0"/>
                <w:sz w:val="18"/>
              </w:rPr>
              <w:t>(検体番号　　　　　　　　　　　　　)</w:t>
            </w:r>
          </w:p>
        </w:tc>
      </w:tr>
      <w:tr w:rsidR="00A25A0F" w:rsidTr="003726FA">
        <w:trPr>
          <w:trHeight w:val="268"/>
        </w:trPr>
        <w:tc>
          <w:tcPr>
            <w:tcW w:w="2419" w:type="dxa"/>
            <w:gridSpan w:val="3"/>
            <w:vAlign w:val="center"/>
          </w:tcPr>
          <w:p w:rsidR="00A25A0F" w:rsidRDefault="00A25A0F">
            <w:pPr>
              <w:jc w:val="center"/>
              <w:rPr>
                <w:rFonts w:hAnsi="ＭＳ 明朝"/>
                <w:sz w:val="18"/>
              </w:rPr>
            </w:pPr>
            <w:r>
              <w:rPr>
                <w:rFonts w:hAnsi="ＭＳ 明朝" w:hint="eastAsia"/>
                <w:spacing w:val="180"/>
                <w:sz w:val="18"/>
              </w:rPr>
              <w:t>項</w:t>
            </w:r>
            <w:r>
              <w:rPr>
                <w:rFonts w:hAnsi="ＭＳ 明朝" w:hint="eastAsia"/>
                <w:sz w:val="18"/>
              </w:rPr>
              <w:t>目</w:t>
            </w:r>
          </w:p>
        </w:tc>
        <w:tc>
          <w:tcPr>
            <w:tcW w:w="792" w:type="dxa"/>
            <w:vAlign w:val="center"/>
          </w:tcPr>
          <w:p w:rsidR="00A25A0F" w:rsidRDefault="00A25A0F">
            <w:pPr>
              <w:jc w:val="center"/>
              <w:rPr>
                <w:sz w:val="18"/>
              </w:rPr>
            </w:pPr>
            <w:r>
              <w:rPr>
                <w:rFonts w:hint="eastAsia"/>
                <w:sz w:val="18"/>
              </w:rPr>
              <w:t>単位</w:t>
            </w:r>
          </w:p>
        </w:tc>
        <w:tc>
          <w:tcPr>
            <w:tcW w:w="758" w:type="dxa"/>
            <w:vAlign w:val="center"/>
          </w:tcPr>
          <w:p w:rsidR="00A25A0F" w:rsidRDefault="00A25A0F">
            <w:pPr>
              <w:jc w:val="center"/>
              <w:rPr>
                <w:sz w:val="18"/>
              </w:rPr>
            </w:pPr>
            <w:r>
              <w:rPr>
                <w:rFonts w:hint="eastAsia"/>
                <w:sz w:val="18"/>
              </w:rPr>
              <w:t>測定値</w:t>
            </w:r>
          </w:p>
        </w:tc>
        <w:tc>
          <w:tcPr>
            <w:tcW w:w="851" w:type="dxa"/>
            <w:vAlign w:val="center"/>
          </w:tcPr>
          <w:p w:rsidR="00A25A0F" w:rsidRDefault="00A25A0F">
            <w:pPr>
              <w:jc w:val="center"/>
              <w:rPr>
                <w:sz w:val="18"/>
              </w:rPr>
            </w:pPr>
            <w:r>
              <w:rPr>
                <w:rFonts w:hint="eastAsia"/>
                <w:sz w:val="18"/>
              </w:rPr>
              <w:t>基準値</w:t>
            </w:r>
          </w:p>
        </w:tc>
        <w:tc>
          <w:tcPr>
            <w:tcW w:w="6095" w:type="dxa"/>
            <w:gridSpan w:val="4"/>
            <w:vAlign w:val="center"/>
          </w:tcPr>
          <w:p w:rsidR="00A25A0F" w:rsidRDefault="00A25A0F">
            <w:pPr>
              <w:jc w:val="center"/>
              <w:rPr>
                <w:sz w:val="18"/>
              </w:rPr>
            </w:pPr>
            <w:r>
              <w:rPr>
                <w:rFonts w:hint="eastAsia"/>
                <w:spacing w:val="90"/>
                <w:sz w:val="18"/>
              </w:rPr>
              <w:t>測定方</w:t>
            </w:r>
            <w:r>
              <w:rPr>
                <w:rFonts w:hint="eastAsia"/>
                <w:sz w:val="18"/>
              </w:rPr>
              <w:t>法</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カドミウム</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w:t>
            </w:r>
            <w:r w:rsidR="00DE3F90">
              <w:rPr>
                <w:rFonts w:hint="eastAsia"/>
                <w:sz w:val="16"/>
                <w:szCs w:val="16"/>
              </w:rPr>
              <w:t>03</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K0102</w:t>
            </w:r>
            <w:r w:rsidRPr="005363FF">
              <w:rPr>
                <w:rFonts w:hAnsi="ＭＳ 明朝" w:cs="ＭＳ 明朝" w:hint="eastAsia"/>
                <w:sz w:val="16"/>
              </w:rPr>
              <w:t xml:space="preserve">　</w:t>
            </w:r>
            <w:r w:rsidR="00DE3F90" w:rsidRPr="00DE3F90">
              <w:rPr>
                <w:rFonts w:hAnsi="ＭＳ 明朝" w:cs="ＭＳ 明朝" w:hint="eastAsia"/>
                <w:sz w:val="16"/>
              </w:rPr>
              <w:t>55.2，55.3又は55.4</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全シアン</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不検出</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K0102</w:t>
            </w:r>
            <w:r w:rsidRPr="005363FF">
              <w:rPr>
                <w:rFonts w:hAnsi="ＭＳ 明朝" w:cs="ＭＳ 明朝" w:hint="eastAsia"/>
                <w:sz w:val="16"/>
              </w:rPr>
              <w:t xml:space="preserve">　</w:t>
            </w:r>
            <w:r w:rsidRPr="005363FF">
              <w:rPr>
                <w:rFonts w:hAnsi="ＭＳ 明朝" w:cs="ＭＳ 明朝"/>
                <w:sz w:val="16"/>
              </w:rPr>
              <w:t>38(38.1.1</w:t>
            </w:r>
            <w:r w:rsidRPr="005363FF">
              <w:rPr>
                <w:rFonts w:hAnsi="ＭＳ 明朝" w:cs="ＭＳ 明朝" w:hint="eastAsia"/>
                <w:sz w:val="16"/>
              </w:rPr>
              <w:t>及び</w:t>
            </w:r>
            <w:r w:rsidRPr="005363FF">
              <w:rPr>
                <w:rFonts w:hAnsi="ＭＳ 明朝" w:cs="ＭＳ 明朝"/>
                <w:sz w:val="16"/>
              </w:rPr>
              <w:t>38</w:t>
            </w:r>
            <w:r w:rsidRPr="005363FF">
              <w:rPr>
                <w:rFonts w:hAnsi="ＭＳ 明朝" w:cs="ＭＳ 明朝" w:hint="eastAsia"/>
                <w:sz w:val="16"/>
              </w:rPr>
              <w:t>の備考</w:t>
            </w:r>
            <w:r w:rsidRPr="005363FF">
              <w:rPr>
                <w:rFonts w:hAnsi="ＭＳ 明朝" w:cs="ＭＳ 明朝"/>
                <w:sz w:val="16"/>
              </w:rPr>
              <w:t>11</w:t>
            </w:r>
            <w:r w:rsidRPr="005363FF">
              <w:rPr>
                <w:rFonts w:hAnsi="ＭＳ 明朝" w:cs="ＭＳ 明朝" w:hint="eastAsia"/>
                <w:sz w:val="16"/>
              </w:rPr>
              <w:t>の方法を除く。</w:t>
            </w:r>
            <w:r w:rsidRPr="005363FF">
              <w:rPr>
                <w:rFonts w:hAnsi="ＭＳ 明朝" w:cs="ＭＳ 明朝"/>
                <w:sz w:val="16"/>
              </w:rPr>
              <w:t>)</w:t>
            </w:r>
            <w:r w:rsidRPr="005363FF">
              <w:rPr>
                <w:rFonts w:hAnsi="ＭＳ 明朝" w:cs="ＭＳ 明朝" w:hint="eastAsia"/>
                <w:sz w:val="16"/>
              </w:rPr>
              <w:t>，昭和</w:t>
            </w:r>
            <w:r w:rsidRPr="005363FF">
              <w:rPr>
                <w:rFonts w:hAnsi="ＭＳ 明朝" w:cs="ＭＳ 明朝"/>
                <w:sz w:val="16"/>
              </w:rPr>
              <w:t>46</w:t>
            </w:r>
            <w:r w:rsidRPr="005363FF">
              <w:rPr>
                <w:rFonts w:hAnsi="ＭＳ 明朝" w:cs="ＭＳ 明朝" w:hint="eastAsia"/>
                <w:sz w:val="16"/>
              </w:rPr>
              <w:t>環告第</w:t>
            </w:r>
            <w:r w:rsidRPr="005363FF">
              <w:rPr>
                <w:rFonts w:hAnsi="ＭＳ 明朝" w:cs="ＭＳ 明朝"/>
                <w:sz w:val="16"/>
              </w:rPr>
              <w:t>59</w:t>
            </w:r>
            <w:r w:rsidRPr="005363FF">
              <w:rPr>
                <w:rFonts w:hAnsi="ＭＳ 明朝" w:cs="ＭＳ 明朝" w:hint="eastAsia"/>
                <w:sz w:val="16"/>
              </w:rPr>
              <w:t>号付表</w:t>
            </w:r>
            <w:r w:rsidRPr="005363FF">
              <w:rPr>
                <w:rFonts w:hAnsi="ＭＳ 明朝" w:cs="ＭＳ 明朝"/>
                <w:sz w:val="16"/>
              </w:rPr>
              <w:t>1</w:t>
            </w:r>
          </w:p>
        </w:tc>
      </w:tr>
      <w:tr w:rsidR="003726FA" w:rsidRPr="00DE3F4D" w:rsidTr="003726FA">
        <w:trPr>
          <w:trHeight w:val="414"/>
        </w:trPr>
        <w:tc>
          <w:tcPr>
            <w:tcW w:w="2419" w:type="dxa"/>
            <w:gridSpan w:val="3"/>
            <w:vAlign w:val="center"/>
          </w:tcPr>
          <w:p w:rsidR="003726FA" w:rsidRPr="00DE3F4D" w:rsidRDefault="003726FA" w:rsidP="00D24493">
            <w:pPr>
              <w:wordWrap/>
              <w:spacing w:line="200" w:lineRule="exact"/>
              <w:rPr>
                <w:sz w:val="16"/>
                <w:szCs w:val="16"/>
              </w:rPr>
            </w:pPr>
            <w:r>
              <w:rPr>
                <w:rFonts w:hint="eastAsia"/>
                <w:sz w:val="16"/>
                <w:szCs w:val="16"/>
              </w:rPr>
              <w:t>有機燐</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不検出</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昭和</w:t>
            </w:r>
            <w:r w:rsidRPr="005363FF">
              <w:rPr>
                <w:rFonts w:hAnsi="ＭＳ 明朝" w:cs="ＭＳ 明朝"/>
                <w:sz w:val="16"/>
              </w:rPr>
              <w:t>49</w:t>
            </w:r>
            <w:r w:rsidRPr="005363FF">
              <w:rPr>
                <w:rFonts w:hAnsi="ＭＳ 明朝" w:cs="ＭＳ 明朝" w:hint="eastAsia"/>
                <w:sz w:val="16"/>
              </w:rPr>
              <w:t>環告第</w:t>
            </w:r>
            <w:r w:rsidRPr="005363FF">
              <w:rPr>
                <w:rFonts w:hAnsi="ＭＳ 明朝" w:cs="ＭＳ 明朝"/>
                <w:sz w:val="16"/>
              </w:rPr>
              <w:t>64</w:t>
            </w:r>
            <w:r w:rsidRPr="005363FF">
              <w:rPr>
                <w:rFonts w:hAnsi="ＭＳ 明朝" w:cs="ＭＳ 明朝" w:hint="eastAsia"/>
                <w:sz w:val="16"/>
              </w:rPr>
              <w:t>号付表</w:t>
            </w:r>
            <w:r w:rsidRPr="005363FF">
              <w:rPr>
                <w:rFonts w:hAnsi="ＭＳ 明朝" w:cs="ＭＳ 明朝"/>
                <w:sz w:val="16"/>
              </w:rPr>
              <w:t>1</w:t>
            </w:r>
            <w:r w:rsidRPr="005363FF">
              <w:rPr>
                <w:rFonts w:hAnsi="ＭＳ 明朝" w:cs="ＭＳ 明朝" w:hint="eastAsia"/>
                <w:sz w:val="16"/>
              </w:rPr>
              <w:t xml:space="preserve">，日本産業規格　</w:t>
            </w:r>
            <w:r w:rsidRPr="005363FF">
              <w:rPr>
                <w:rFonts w:hAnsi="ＭＳ 明朝" w:cs="ＭＳ 明朝"/>
                <w:sz w:val="16"/>
              </w:rPr>
              <w:t>K0102</w:t>
            </w:r>
            <w:r w:rsidRPr="005363FF">
              <w:rPr>
                <w:rFonts w:hAnsi="ＭＳ 明朝" w:cs="ＭＳ 明朝" w:hint="eastAsia"/>
                <w:sz w:val="16"/>
              </w:rPr>
              <w:t xml:space="preserve">　</w:t>
            </w:r>
            <w:r w:rsidRPr="005363FF">
              <w:rPr>
                <w:rFonts w:hAnsi="ＭＳ 明朝" w:cs="ＭＳ 明朝"/>
                <w:sz w:val="16"/>
              </w:rPr>
              <w:t>31.1</w:t>
            </w:r>
            <w:r w:rsidRPr="005363FF">
              <w:rPr>
                <w:rFonts w:hAnsi="ＭＳ 明朝" w:cs="ＭＳ 明朝" w:hint="eastAsia"/>
                <w:sz w:val="16"/>
              </w:rPr>
              <w:t>のガスクロマトグラフ法以外のもの</w:t>
            </w:r>
            <w:r w:rsidRPr="005363FF">
              <w:rPr>
                <w:rFonts w:hAnsi="ＭＳ 明朝" w:cs="ＭＳ 明朝"/>
                <w:sz w:val="16"/>
              </w:rPr>
              <w:t>(</w:t>
            </w:r>
            <w:r w:rsidRPr="005363FF">
              <w:rPr>
                <w:rFonts w:hAnsi="ＭＳ 明朝" w:cs="ＭＳ 明朝" w:hint="eastAsia"/>
                <w:sz w:val="16"/>
              </w:rPr>
              <w:t>メチルジメトンにあっては，昭和</w:t>
            </w:r>
            <w:r w:rsidRPr="005363FF">
              <w:rPr>
                <w:rFonts w:hAnsi="ＭＳ 明朝" w:cs="ＭＳ 明朝"/>
                <w:sz w:val="16"/>
              </w:rPr>
              <w:t>49</w:t>
            </w:r>
            <w:r w:rsidRPr="005363FF">
              <w:rPr>
                <w:rFonts w:hAnsi="ＭＳ 明朝" w:cs="ＭＳ 明朝" w:hint="eastAsia"/>
                <w:sz w:val="16"/>
              </w:rPr>
              <w:t>環告第</w:t>
            </w:r>
            <w:r w:rsidRPr="005363FF">
              <w:rPr>
                <w:rFonts w:hAnsi="ＭＳ 明朝" w:cs="ＭＳ 明朝"/>
                <w:sz w:val="16"/>
              </w:rPr>
              <w:t>64</w:t>
            </w:r>
            <w:r w:rsidRPr="005363FF">
              <w:rPr>
                <w:rFonts w:hAnsi="ＭＳ 明朝" w:cs="ＭＳ 明朝" w:hint="eastAsia"/>
                <w:sz w:val="16"/>
              </w:rPr>
              <w:t>号付表</w:t>
            </w:r>
            <w:r w:rsidRPr="005363FF">
              <w:rPr>
                <w:rFonts w:hAnsi="ＭＳ 明朝" w:cs="ＭＳ 明朝"/>
                <w:sz w:val="16"/>
              </w:rPr>
              <w:t>2)</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鉛</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0.01</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K0102</w:t>
            </w:r>
            <w:r w:rsidRPr="005363FF">
              <w:rPr>
                <w:rFonts w:hAnsi="ＭＳ 明朝" w:cs="ＭＳ 明朝" w:hint="eastAsia"/>
                <w:sz w:val="16"/>
              </w:rPr>
              <w:t xml:space="preserve">　</w:t>
            </w:r>
            <w:r w:rsidRPr="005363FF">
              <w:rPr>
                <w:rFonts w:hAnsi="ＭＳ 明朝" w:cs="ＭＳ 明朝"/>
                <w:sz w:val="16"/>
              </w:rPr>
              <w:t>54</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六価クロム</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0.05</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K0102</w:t>
            </w:r>
            <w:r w:rsidRPr="005363FF">
              <w:rPr>
                <w:rFonts w:hAnsi="ＭＳ 明朝" w:cs="ＭＳ 明朝" w:hint="eastAsia"/>
                <w:sz w:val="16"/>
              </w:rPr>
              <w:t xml:space="preserve">　</w:t>
            </w:r>
            <w:r w:rsidRPr="005363FF">
              <w:rPr>
                <w:rFonts w:hAnsi="ＭＳ 明朝" w:cs="ＭＳ 明朝"/>
                <w:sz w:val="16"/>
              </w:rPr>
              <w:t>65.2(65.2.7</w:t>
            </w:r>
            <w:r w:rsidRPr="005363FF">
              <w:rPr>
                <w:rFonts w:hAnsi="ＭＳ 明朝" w:cs="ＭＳ 明朝" w:hint="eastAsia"/>
                <w:sz w:val="16"/>
              </w:rPr>
              <w:t>を除く。</w:t>
            </w:r>
            <w:r w:rsidRPr="005363FF">
              <w:rPr>
                <w:rFonts w:hAnsi="ＭＳ 明朝" w:cs="ＭＳ 明朝"/>
                <w:sz w:val="16"/>
              </w:rPr>
              <w:t>)(65.2.6</w:t>
            </w:r>
            <w:r w:rsidRPr="005363FF">
              <w:rPr>
                <w:rFonts w:hAnsi="ＭＳ 明朝" w:cs="ＭＳ 明朝" w:hint="eastAsia"/>
                <w:sz w:val="16"/>
              </w:rPr>
              <w:t>に定める方法により塩分濃度の高い試料を測定する場合にあっては，日本産業規格</w:t>
            </w:r>
            <w:r w:rsidRPr="005363FF">
              <w:rPr>
                <w:rFonts w:hAnsi="ＭＳ 明朝" w:cs="ＭＳ 明朝"/>
                <w:sz w:val="16"/>
              </w:rPr>
              <w:t>K0170</w:t>
            </w:r>
            <w:r w:rsidRPr="005363FF">
              <w:rPr>
                <w:rFonts w:hAnsi="ＭＳ 明朝" w:cs="ＭＳ 明朝" w:hint="eastAsia"/>
                <w:sz w:val="16"/>
              </w:rPr>
              <w:t>―</w:t>
            </w:r>
            <w:r w:rsidRPr="005363FF">
              <w:rPr>
                <w:rFonts w:hAnsi="ＭＳ 明朝" w:cs="ＭＳ 明朝"/>
                <w:sz w:val="16"/>
              </w:rPr>
              <w:t>7</w:t>
            </w:r>
            <w:r w:rsidRPr="005363FF">
              <w:rPr>
                <w:rFonts w:hAnsi="ＭＳ 明朝" w:cs="ＭＳ 明朝" w:hint="eastAsia"/>
                <w:sz w:val="16"/>
              </w:rPr>
              <w:t>の</w:t>
            </w:r>
            <w:r w:rsidRPr="005363FF">
              <w:rPr>
                <w:rFonts w:hAnsi="ＭＳ 明朝" w:cs="ＭＳ 明朝"/>
                <w:sz w:val="16"/>
              </w:rPr>
              <w:t>7</w:t>
            </w:r>
            <w:r w:rsidRPr="005363FF">
              <w:rPr>
                <w:rFonts w:hAnsi="ＭＳ 明朝" w:cs="ＭＳ 明朝" w:hint="eastAsia"/>
                <w:sz w:val="16"/>
              </w:rPr>
              <w:t>の</w:t>
            </w:r>
            <w:r w:rsidRPr="005363FF">
              <w:rPr>
                <w:rFonts w:hAnsi="ＭＳ 明朝" w:cs="ＭＳ 明朝"/>
                <w:sz w:val="16"/>
              </w:rPr>
              <w:t>a)</w:t>
            </w:r>
            <w:r w:rsidRPr="005363FF">
              <w:rPr>
                <w:rFonts w:hAnsi="ＭＳ 明朝" w:cs="ＭＳ 明朝" w:hint="eastAsia"/>
                <w:sz w:val="16"/>
              </w:rPr>
              <w:t>又は</w:t>
            </w:r>
            <w:r w:rsidRPr="005363FF">
              <w:rPr>
                <w:rFonts w:hAnsi="ＭＳ 明朝" w:cs="ＭＳ 明朝"/>
                <w:sz w:val="16"/>
              </w:rPr>
              <w:t>b)</w:t>
            </w:r>
            <w:r w:rsidRPr="005363FF">
              <w:rPr>
                <w:rFonts w:hAnsi="ＭＳ 明朝" w:cs="ＭＳ 明朝" w:hint="eastAsia"/>
                <w:sz w:val="16"/>
              </w:rPr>
              <w:t>に定める操作を行う。</w:t>
            </w:r>
            <w:r w:rsidRPr="005363FF">
              <w:rPr>
                <w:rFonts w:hAnsi="ＭＳ 明朝" w:cs="ＭＳ 明朝"/>
                <w:sz w:val="16"/>
              </w:rPr>
              <w:t>)</w:t>
            </w:r>
          </w:p>
        </w:tc>
      </w:tr>
      <w:tr w:rsidR="003726FA" w:rsidRPr="00DE3F4D" w:rsidTr="003726FA">
        <w:trPr>
          <w:trHeight w:val="430"/>
        </w:trPr>
        <w:tc>
          <w:tcPr>
            <w:tcW w:w="2419" w:type="dxa"/>
            <w:gridSpan w:val="3"/>
            <w:vAlign w:val="center"/>
          </w:tcPr>
          <w:p w:rsidR="003726FA" w:rsidRPr="00DE3F4D" w:rsidRDefault="009431DA" w:rsidP="00D24493">
            <w:pPr>
              <w:wordWrap/>
              <w:spacing w:line="200" w:lineRule="exact"/>
              <w:rPr>
                <w:sz w:val="16"/>
                <w:szCs w:val="16"/>
              </w:rPr>
            </w:pPr>
            <w:r w:rsidRPr="00DE3F4D">
              <w:rPr>
                <w:noProof/>
                <w:sz w:val="16"/>
                <w:szCs w:val="16"/>
              </w:rPr>
              <mc:AlternateContent>
                <mc:Choice Requires="wps">
                  <w:drawing>
                    <wp:anchor distT="0" distB="0" distL="114300" distR="114300" simplePos="0" relativeHeight="251659776" behindDoc="0" locked="0" layoutInCell="0" allowOverlap="1">
                      <wp:simplePos x="0" y="0"/>
                      <wp:positionH relativeFrom="column">
                        <wp:posOffset>74295</wp:posOffset>
                      </wp:positionH>
                      <wp:positionV relativeFrom="paragraph">
                        <wp:posOffset>10160</wp:posOffset>
                      </wp:positionV>
                      <wp:extent cx="355600" cy="13208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6FA" w:rsidRPr="0091040E" w:rsidRDefault="003726FA">
                                  <w:pPr>
                                    <w:spacing w:line="140" w:lineRule="exact"/>
                                    <w:rPr>
                                      <w:sz w:val="12"/>
                                      <w:szCs w:val="12"/>
                                    </w:rPr>
                                  </w:pPr>
                                  <w:r>
                                    <w:rPr>
                                      <w:rFonts w:hint="eastAsia"/>
                                      <w:sz w:val="14"/>
                                    </w:rPr>
                                    <w:t>ひ</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5.85pt;margin-top:.8pt;width:28pt;height:1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" o:allowincell="f" filled="f" stroked="f">
                      <v:textbox inset="0,0,0,0">
                        <w:txbxContent>
                          <w:p w:rsidR="003726FA" w:rsidRPr="0091040E" w:rsidRDefault="003726FA">
                            <w:pPr>
                              <w:spacing w:line="140" w:lineRule="exact"/>
                              <w:rPr>
                                <w:sz w:val="12"/>
                                <w:szCs w:val="12"/>
                              </w:rPr>
                            </w:pPr>
                            <w:r>
                              <w:rPr>
                                <w:rFonts w:hint="eastAsia"/>
                                <w:sz w:val="14"/>
                              </w:rPr>
                              <w:t>ひ</w:t>
                            </w:r>
                          </w:p>
                        </w:txbxContent>
                      </v:textbox>
                    </v:shape>
                  </w:pict>
                </mc:Fallback>
              </mc:AlternateContent>
            </w:r>
            <w:r w:rsidR="003726FA" w:rsidRPr="00DE3F4D">
              <w:rPr>
                <w:rFonts w:hint="eastAsia"/>
                <w:sz w:val="16"/>
                <w:szCs w:val="16"/>
              </w:rPr>
              <w:t>砒素</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0.01</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K0102</w:t>
            </w:r>
            <w:r w:rsidRPr="005363FF">
              <w:rPr>
                <w:rFonts w:hAnsi="ＭＳ 明朝" w:cs="ＭＳ 明朝" w:hint="eastAsia"/>
                <w:sz w:val="16"/>
              </w:rPr>
              <w:t xml:space="preserve">　</w:t>
            </w:r>
            <w:r w:rsidRPr="005363FF">
              <w:rPr>
                <w:rFonts w:hAnsi="ＭＳ 明朝" w:cs="ＭＳ 明朝"/>
                <w:sz w:val="16"/>
              </w:rPr>
              <w:t>61</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総水銀</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0.0005</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昭和</w:t>
            </w:r>
            <w:r w:rsidRPr="005363FF">
              <w:rPr>
                <w:rFonts w:hAnsi="ＭＳ 明朝" w:cs="ＭＳ 明朝"/>
                <w:sz w:val="16"/>
              </w:rPr>
              <w:t>46</w:t>
            </w:r>
            <w:r w:rsidRPr="005363FF">
              <w:rPr>
                <w:rFonts w:hAnsi="ＭＳ 明朝" w:cs="ＭＳ 明朝" w:hint="eastAsia"/>
                <w:sz w:val="16"/>
              </w:rPr>
              <w:t>環告第</w:t>
            </w:r>
            <w:r w:rsidRPr="005363FF">
              <w:rPr>
                <w:rFonts w:hAnsi="ＭＳ 明朝" w:cs="ＭＳ 明朝"/>
                <w:sz w:val="16"/>
              </w:rPr>
              <w:t>59</w:t>
            </w:r>
            <w:r w:rsidRPr="005363FF">
              <w:rPr>
                <w:rFonts w:hAnsi="ＭＳ 明朝" w:cs="ＭＳ 明朝" w:hint="eastAsia"/>
                <w:sz w:val="16"/>
              </w:rPr>
              <w:t>号付表</w:t>
            </w:r>
            <w:r w:rsidRPr="005363FF">
              <w:rPr>
                <w:rFonts w:hAnsi="ＭＳ 明朝" w:cs="ＭＳ 明朝"/>
                <w:sz w:val="16"/>
              </w:rPr>
              <w:t>2</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アルキル水銀</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不検出</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昭和</w:t>
            </w:r>
            <w:r w:rsidRPr="005363FF">
              <w:rPr>
                <w:rFonts w:hAnsi="ＭＳ 明朝" w:cs="ＭＳ 明朝"/>
                <w:sz w:val="16"/>
              </w:rPr>
              <w:t>46</w:t>
            </w:r>
            <w:r w:rsidRPr="005363FF">
              <w:rPr>
                <w:rFonts w:hAnsi="ＭＳ 明朝" w:cs="ＭＳ 明朝" w:hint="eastAsia"/>
                <w:sz w:val="16"/>
              </w:rPr>
              <w:t>環告第</w:t>
            </w:r>
            <w:r w:rsidRPr="005363FF">
              <w:rPr>
                <w:rFonts w:hAnsi="ＭＳ 明朝" w:cs="ＭＳ 明朝"/>
                <w:sz w:val="16"/>
              </w:rPr>
              <w:t>59</w:t>
            </w:r>
            <w:r w:rsidRPr="005363FF">
              <w:rPr>
                <w:rFonts w:hAnsi="ＭＳ 明朝" w:cs="ＭＳ 明朝" w:hint="eastAsia"/>
                <w:sz w:val="16"/>
              </w:rPr>
              <w:t>号付表</w:t>
            </w:r>
            <w:r w:rsidRPr="005363FF">
              <w:rPr>
                <w:rFonts w:hAnsi="ＭＳ 明朝" w:cs="ＭＳ 明朝"/>
                <w:sz w:val="16"/>
              </w:rPr>
              <w:t>3</w:t>
            </w:r>
            <w:r w:rsidRPr="005363FF">
              <w:rPr>
                <w:rFonts w:hAnsi="ＭＳ 明朝" w:cs="ＭＳ 明朝" w:hint="eastAsia"/>
                <w:sz w:val="16"/>
              </w:rPr>
              <w:t>，昭和</w:t>
            </w:r>
            <w:r w:rsidRPr="005363FF">
              <w:rPr>
                <w:rFonts w:hAnsi="ＭＳ 明朝" w:cs="ＭＳ 明朝"/>
                <w:sz w:val="16"/>
              </w:rPr>
              <w:t>49</w:t>
            </w:r>
            <w:r w:rsidRPr="005363FF">
              <w:rPr>
                <w:rFonts w:hAnsi="ＭＳ 明朝" w:cs="ＭＳ 明朝" w:hint="eastAsia"/>
                <w:sz w:val="16"/>
              </w:rPr>
              <w:t>環告第</w:t>
            </w:r>
            <w:r w:rsidRPr="005363FF">
              <w:rPr>
                <w:rFonts w:hAnsi="ＭＳ 明朝" w:cs="ＭＳ 明朝"/>
                <w:sz w:val="16"/>
              </w:rPr>
              <w:t>64</w:t>
            </w:r>
            <w:r w:rsidRPr="005363FF">
              <w:rPr>
                <w:rFonts w:hAnsi="ＭＳ 明朝" w:cs="ＭＳ 明朝" w:hint="eastAsia"/>
                <w:sz w:val="16"/>
              </w:rPr>
              <w:t>号付表</w:t>
            </w:r>
            <w:r w:rsidRPr="005363FF">
              <w:rPr>
                <w:rFonts w:hAnsi="ＭＳ 明朝" w:cs="ＭＳ 明朝"/>
                <w:sz w:val="16"/>
              </w:rPr>
              <w:t>3</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PCB</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不検出</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昭和</w:t>
            </w:r>
            <w:r w:rsidRPr="005363FF">
              <w:rPr>
                <w:rFonts w:hAnsi="ＭＳ 明朝" w:cs="ＭＳ 明朝"/>
                <w:sz w:val="16"/>
              </w:rPr>
              <w:t>46</w:t>
            </w:r>
            <w:r w:rsidRPr="005363FF">
              <w:rPr>
                <w:rFonts w:hAnsi="ＭＳ 明朝" w:cs="ＭＳ 明朝" w:hint="eastAsia"/>
                <w:sz w:val="16"/>
              </w:rPr>
              <w:t>環告第</w:t>
            </w:r>
            <w:r w:rsidRPr="005363FF">
              <w:rPr>
                <w:rFonts w:hAnsi="ＭＳ 明朝" w:cs="ＭＳ 明朝"/>
                <w:sz w:val="16"/>
              </w:rPr>
              <w:t>59</w:t>
            </w:r>
            <w:r w:rsidRPr="005363FF">
              <w:rPr>
                <w:rFonts w:hAnsi="ＭＳ 明朝" w:cs="ＭＳ 明朝" w:hint="eastAsia"/>
                <w:sz w:val="16"/>
              </w:rPr>
              <w:t>号付表</w:t>
            </w:r>
            <w:r w:rsidRPr="005363FF">
              <w:rPr>
                <w:rFonts w:hAnsi="ＭＳ 明朝" w:cs="ＭＳ 明朝"/>
                <w:sz w:val="16"/>
              </w:rPr>
              <w:t>4</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ジクロロメタン</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0.02</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K0125</w:t>
            </w:r>
            <w:r w:rsidRPr="005363FF">
              <w:rPr>
                <w:rFonts w:hAnsi="ＭＳ 明朝" w:cs="ＭＳ 明朝" w:hint="eastAsia"/>
                <w:sz w:val="16"/>
              </w:rPr>
              <w:t xml:space="preserve">　</w:t>
            </w:r>
            <w:r w:rsidRPr="005363FF">
              <w:rPr>
                <w:rFonts w:hAnsi="ＭＳ 明朝" w:cs="ＭＳ 明朝"/>
                <w:sz w:val="16"/>
              </w:rPr>
              <w:t>5.1</w:t>
            </w:r>
            <w:r w:rsidRPr="005363FF">
              <w:rPr>
                <w:rFonts w:hAnsi="ＭＳ 明朝" w:cs="ＭＳ 明朝" w:hint="eastAsia"/>
                <w:sz w:val="16"/>
              </w:rPr>
              <w:t>，</w:t>
            </w:r>
            <w:r w:rsidRPr="005363FF">
              <w:rPr>
                <w:rFonts w:hAnsi="ＭＳ 明朝" w:cs="ＭＳ 明朝"/>
                <w:sz w:val="16"/>
              </w:rPr>
              <w:t>5.2</w:t>
            </w:r>
            <w:r w:rsidRPr="005363FF">
              <w:rPr>
                <w:rFonts w:hAnsi="ＭＳ 明朝" w:cs="ＭＳ 明朝" w:hint="eastAsia"/>
                <w:sz w:val="16"/>
              </w:rPr>
              <w:t>，</w:t>
            </w:r>
            <w:r w:rsidRPr="005363FF">
              <w:rPr>
                <w:rFonts w:hAnsi="ＭＳ 明朝" w:cs="ＭＳ 明朝"/>
                <w:sz w:val="16"/>
              </w:rPr>
              <w:t>5.3.2</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四塩化炭素</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0.002</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K0125</w:t>
            </w:r>
            <w:r w:rsidRPr="005363FF">
              <w:rPr>
                <w:rFonts w:hAnsi="ＭＳ 明朝" w:cs="ＭＳ 明朝" w:hint="eastAsia"/>
                <w:sz w:val="16"/>
              </w:rPr>
              <w:t xml:space="preserve">　</w:t>
            </w:r>
            <w:r w:rsidRPr="005363FF">
              <w:rPr>
                <w:rFonts w:hAnsi="ＭＳ 明朝" w:cs="ＭＳ 明朝"/>
                <w:sz w:val="16"/>
              </w:rPr>
              <w:t>5.1</w:t>
            </w:r>
            <w:r w:rsidRPr="005363FF">
              <w:rPr>
                <w:rFonts w:hAnsi="ＭＳ 明朝" w:cs="ＭＳ 明朝" w:hint="eastAsia"/>
                <w:sz w:val="16"/>
              </w:rPr>
              <w:t>，</w:t>
            </w:r>
            <w:r w:rsidRPr="005363FF">
              <w:rPr>
                <w:rFonts w:hAnsi="ＭＳ 明朝" w:cs="ＭＳ 明朝"/>
                <w:sz w:val="16"/>
              </w:rPr>
              <w:t>5.2</w:t>
            </w:r>
            <w:r w:rsidRPr="005363FF">
              <w:rPr>
                <w:rFonts w:hAnsi="ＭＳ 明朝" w:cs="ＭＳ 明朝" w:hint="eastAsia"/>
                <w:sz w:val="16"/>
              </w:rPr>
              <w:t>，</w:t>
            </w:r>
            <w:r w:rsidRPr="005363FF">
              <w:rPr>
                <w:rFonts w:hAnsi="ＭＳ 明朝" w:cs="ＭＳ 明朝"/>
                <w:sz w:val="16"/>
              </w:rPr>
              <w:t>5.3.1</w:t>
            </w:r>
            <w:r w:rsidRPr="005363FF">
              <w:rPr>
                <w:rFonts w:hAnsi="ＭＳ 明朝" w:cs="ＭＳ 明朝" w:hint="eastAsia"/>
                <w:sz w:val="16"/>
              </w:rPr>
              <w:t>，</w:t>
            </w:r>
            <w:r w:rsidRPr="005363FF">
              <w:rPr>
                <w:rFonts w:hAnsi="ＭＳ 明朝" w:cs="ＭＳ 明朝"/>
                <w:sz w:val="16"/>
              </w:rPr>
              <w:t>5.4.1</w:t>
            </w:r>
            <w:r w:rsidRPr="005363FF">
              <w:rPr>
                <w:rFonts w:hAnsi="ＭＳ 明朝" w:cs="ＭＳ 明朝" w:hint="eastAsia"/>
                <w:sz w:val="16"/>
              </w:rPr>
              <w:t>，</w:t>
            </w:r>
            <w:r w:rsidRPr="005363FF">
              <w:rPr>
                <w:rFonts w:hAnsi="ＭＳ 明朝" w:cs="ＭＳ 明朝"/>
                <w:sz w:val="16"/>
              </w:rPr>
              <w:t>5.5</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クロロエチレン(</w:t>
            </w:r>
            <w:r>
              <w:rPr>
                <w:rFonts w:hint="eastAsia"/>
                <w:sz w:val="16"/>
                <w:szCs w:val="16"/>
              </w:rPr>
              <w:t>別名</w:t>
            </w:r>
            <w:r w:rsidRPr="00DE3F4D">
              <w:rPr>
                <w:rFonts w:hint="eastAsia"/>
                <w:sz w:val="16"/>
                <w:szCs w:val="16"/>
              </w:rPr>
              <w:t>塩化ビニル又は塩化ビニルモノマー)</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0.002</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平成</w:t>
            </w:r>
            <w:r w:rsidRPr="005363FF">
              <w:rPr>
                <w:rFonts w:hAnsi="ＭＳ 明朝" w:cs="ＭＳ 明朝"/>
                <w:sz w:val="16"/>
              </w:rPr>
              <w:t>9</w:t>
            </w:r>
            <w:r w:rsidRPr="005363FF">
              <w:rPr>
                <w:rFonts w:hAnsi="ＭＳ 明朝" w:cs="ＭＳ 明朝" w:hint="eastAsia"/>
                <w:sz w:val="16"/>
              </w:rPr>
              <w:t>環告第</w:t>
            </w:r>
            <w:r w:rsidRPr="005363FF">
              <w:rPr>
                <w:rFonts w:hAnsi="ＭＳ 明朝" w:cs="ＭＳ 明朝"/>
                <w:sz w:val="16"/>
              </w:rPr>
              <w:t>10</w:t>
            </w:r>
            <w:r w:rsidRPr="005363FF">
              <w:rPr>
                <w:rFonts w:hAnsi="ＭＳ 明朝" w:cs="ＭＳ 明朝" w:hint="eastAsia"/>
                <w:sz w:val="16"/>
              </w:rPr>
              <w:t>号付表</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1,2-ジクロロエタン</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0.004</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K0125</w:t>
            </w:r>
            <w:r w:rsidRPr="005363FF">
              <w:rPr>
                <w:rFonts w:hAnsi="ＭＳ 明朝" w:cs="ＭＳ 明朝" w:hint="eastAsia"/>
                <w:sz w:val="16"/>
              </w:rPr>
              <w:t xml:space="preserve">　</w:t>
            </w:r>
            <w:r w:rsidRPr="005363FF">
              <w:rPr>
                <w:rFonts w:hAnsi="ＭＳ 明朝" w:cs="ＭＳ 明朝"/>
                <w:sz w:val="16"/>
              </w:rPr>
              <w:t>5.1</w:t>
            </w:r>
            <w:r w:rsidRPr="005363FF">
              <w:rPr>
                <w:rFonts w:hAnsi="ＭＳ 明朝" w:cs="ＭＳ 明朝" w:hint="eastAsia"/>
                <w:sz w:val="16"/>
              </w:rPr>
              <w:t>，</w:t>
            </w:r>
            <w:r w:rsidRPr="005363FF">
              <w:rPr>
                <w:rFonts w:hAnsi="ＭＳ 明朝" w:cs="ＭＳ 明朝"/>
                <w:sz w:val="16"/>
              </w:rPr>
              <w:t>5.2</w:t>
            </w:r>
            <w:r w:rsidRPr="005363FF">
              <w:rPr>
                <w:rFonts w:hAnsi="ＭＳ 明朝" w:cs="ＭＳ 明朝" w:hint="eastAsia"/>
                <w:sz w:val="16"/>
              </w:rPr>
              <w:t>，</w:t>
            </w:r>
            <w:r w:rsidRPr="005363FF">
              <w:rPr>
                <w:rFonts w:hAnsi="ＭＳ 明朝" w:cs="ＭＳ 明朝"/>
                <w:sz w:val="16"/>
              </w:rPr>
              <w:t>5.3.1</w:t>
            </w:r>
            <w:r w:rsidRPr="005363FF">
              <w:rPr>
                <w:rFonts w:hAnsi="ＭＳ 明朝" w:cs="ＭＳ 明朝" w:hint="eastAsia"/>
                <w:sz w:val="16"/>
              </w:rPr>
              <w:t>，</w:t>
            </w:r>
            <w:r w:rsidRPr="005363FF">
              <w:rPr>
                <w:rFonts w:hAnsi="ＭＳ 明朝" w:cs="ＭＳ 明朝"/>
                <w:sz w:val="16"/>
              </w:rPr>
              <w:t>5.3.2</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1,1-ジクロロエチレン</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0.1</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K0125</w:t>
            </w:r>
            <w:r w:rsidRPr="005363FF">
              <w:rPr>
                <w:rFonts w:hAnsi="ＭＳ 明朝" w:cs="ＭＳ 明朝" w:hint="eastAsia"/>
                <w:sz w:val="16"/>
              </w:rPr>
              <w:t xml:space="preserve">　</w:t>
            </w:r>
            <w:r w:rsidRPr="005363FF">
              <w:rPr>
                <w:rFonts w:hAnsi="ＭＳ 明朝" w:cs="ＭＳ 明朝"/>
                <w:sz w:val="16"/>
              </w:rPr>
              <w:t>5.1</w:t>
            </w:r>
            <w:r w:rsidRPr="005363FF">
              <w:rPr>
                <w:rFonts w:hAnsi="ＭＳ 明朝" w:cs="ＭＳ 明朝" w:hint="eastAsia"/>
                <w:sz w:val="16"/>
              </w:rPr>
              <w:t>，</w:t>
            </w:r>
            <w:r w:rsidRPr="005363FF">
              <w:rPr>
                <w:rFonts w:hAnsi="ＭＳ 明朝" w:cs="ＭＳ 明朝"/>
                <w:sz w:val="16"/>
              </w:rPr>
              <w:t>5.2</w:t>
            </w:r>
            <w:r w:rsidRPr="005363FF">
              <w:rPr>
                <w:rFonts w:hAnsi="ＭＳ 明朝" w:cs="ＭＳ 明朝" w:hint="eastAsia"/>
                <w:sz w:val="16"/>
              </w:rPr>
              <w:t>，</w:t>
            </w:r>
            <w:r w:rsidRPr="005363FF">
              <w:rPr>
                <w:rFonts w:hAnsi="ＭＳ 明朝" w:cs="ＭＳ 明朝"/>
                <w:sz w:val="16"/>
              </w:rPr>
              <w:t>5.3.2</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pacing w:val="-2"/>
                <w:sz w:val="16"/>
                <w:szCs w:val="16"/>
              </w:rPr>
              <w:t>1,2-ジクロロエチレ</w:t>
            </w:r>
            <w:r w:rsidRPr="00DE3F4D">
              <w:rPr>
                <w:rFonts w:hint="eastAsia"/>
                <w:sz w:val="16"/>
                <w:szCs w:val="16"/>
              </w:rPr>
              <w:t>ン</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0.04</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シス体にあっては日本産業規格　</w:t>
            </w:r>
            <w:r w:rsidRPr="005363FF">
              <w:rPr>
                <w:rFonts w:hAnsi="ＭＳ 明朝" w:cs="ＭＳ 明朝"/>
                <w:sz w:val="16"/>
              </w:rPr>
              <w:t>K0125</w:t>
            </w:r>
            <w:r w:rsidRPr="005363FF">
              <w:rPr>
                <w:rFonts w:hAnsi="ＭＳ 明朝" w:cs="ＭＳ 明朝" w:hint="eastAsia"/>
                <w:sz w:val="16"/>
              </w:rPr>
              <w:t xml:space="preserve">　</w:t>
            </w:r>
            <w:r w:rsidRPr="005363FF">
              <w:rPr>
                <w:rFonts w:hAnsi="ＭＳ 明朝" w:cs="ＭＳ 明朝"/>
                <w:sz w:val="16"/>
              </w:rPr>
              <w:t>5.1</w:t>
            </w:r>
            <w:r w:rsidRPr="005363FF">
              <w:rPr>
                <w:rFonts w:hAnsi="ＭＳ 明朝" w:cs="ＭＳ 明朝" w:hint="eastAsia"/>
                <w:sz w:val="16"/>
              </w:rPr>
              <w:t>，</w:t>
            </w:r>
            <w:r w:rsidRPr="005363FF">
              <w:rPr>
                <w:rFonts w:hAnsi="ＭＳ 明朝" w:cs="ＭＳ 明朝"/>
                <w:sz w:val="16"/>
              </w:rPr>
              <w:t>5.2</w:t>
            </w:r>
            <w:r w:rsidRPr="005363FF">
              <w:rPr>
                <w:rFonts w:hAnsi="ＭＳ 明朝" w:cs="ＭＳ 明朝" w:hint="eastAsia"/>
                <w:sz w:val="16"/>
              </w:rPr>
              <w:t>，</w:t>
            </w:r>
            <w:r w:rsidRPr="005363FF">
              <w:rPr>
                <w:rFonts w:hAnsi="ＭＳ 明朝" w:cs="ＭＳ 明朝"/>
                <w:sz w:val="16"/>
              </w:rPr>
              <w:t>5.3.2</w:t>
            </w:r>
            <w:r w:rsidRPr="005363FF">
              <w:rPr>
                <w:rFonts w:hAnsi="ＭＳ 明朝" w:cs="ＭＳ 明朝" w:hint="eastAsia"/>
                <w:sz w:val="16"/>
              </w:rPr>
              <w:t xml:space="preserve">，トランス体にあっては日本産業規格　</w:t>
            </w:r>
            <w:r w:rsidRPr="005363FF">
              <w:rPr>
                <w:rFonts w:hAnsi="ＭＳ 明朝" w:cs="ＭＳ 明朝"/>
                <w:sz w:val="16"/>
              </w:rPr>
              <w:t>K0125</w:t>
            </w:r>
            <w:r w:rsidRPr="005363FF">
              <w:rPr>
                <w:rFonts w:hAnsi="ＭＳ 明朝" w:cs="ＭＳ 明朝" w:hint="eastAsia"/>
                <w:sz w:val="16"/>
              </w:rPr>
              <w:t xml:space="preserve">　</w:t>
            </w:r>
            <w:r w:rsidRPr="005363FF">
              <w:rPr>
                <w:rFonts w:hAnsi="ＭＳ 明朝" w:cs="ＭＳ 明朝"/>
                <w:sz w:val="16"/>
              </w:rPr>
              <w:t>5.1</w:t>
            </w:r>
            <w:r w:rsidRPr="005363FF">
              <w:rPr>
                <w:rFonts w:hAnsi="ＭＳ 明朝" w:cs="ＭＳ 明朝" w:hint="eastAsia"/>
                <w:sz w:val="16"/>
              </w:rPr>
              <w:t>，</w:t>
            </w:r>
            <w:r w:rsidRPr="005363FF">
              <w:rPr>
                <w:rFonts w:hAnsi="ＭＳ 明朝" w:cs="ＭＳ 明朝"/>
                <w:sz w:val="16"/>
              </w:rPr>
              <w:t>5.2</w:t>
            </w:r>
            <w:r w:rsidRPr="005363FF">
              <w:rPr>
                <w:rFonts w:hAnsi="ＭＳ 明朝" w:cs="ＭＳ 明朝" w:hint="eastAsia"/>
                <w:sz w:val="16"/>
              </w:rPr>
              <w:t>，</w:t>
            </w:r>
            <w:r w:rsidRPr="005363FF">
              <w:rPr>
                <w:rFonts w:hAnsi="ＭＳ 明朝" w:cs="ＭＳ 明朝"/>
                <w:sz w:val="16"/>
              </w:rPr>
              <w:t xml:space="preserve">5.3.1 </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1,1,1-トリクロロエタン</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1</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K0125</w:t>
            </w:r>
            <w:r w:rsidRPr="005363FF">
              <w:rPr>
                <w:rFonts w:hAnsi="ＭＳ 明朝" w:cs="ＭＳ 明朝" w:hint="eastAsia"/>
                <w:sz w:val="16"/>
              </w:rPr>
              <w:t xml:space="preserve">　</w:t>
            </w:r>
            <w:r w:rsidRPr="005363FF">
              <w:rPr>
                <w:rFonts w:hAnsi="ＭＳ 明朝" w:cs="ＭＳ 明朝"/>
                <w:sz w:val="16"/>
              </w:rPr>
              <w:t>5.1</w:t>
            </w:r>
            <w:r w:rsidRPr="005363FF">
              <w:rPr>
                <w:rFonts w:hAnsi="ＭＳ 明朝" w:cs="ＭＳ 明朝" w:hint="eastAsia"/>
                <w:sz w:val="16"/>
              </w:rPr>
              <w:t>，</w:t>
            </w:r>
            <w:r w:rsidRPr="005363FF">
              <w:rPr>
                <w:rFonts w:hAnsi="ＭＳ 明朝" w:cs="ＭＳ 明朝"/>
                <w:sz w:val="16"/>
              </w:rPr>
              <w:t>5.2</w:t>
            </w:r>
            <w:r w:rsidRPr="005363FF">
              <w:rPr>
                <w:rFonts w:hAnsi="ＭＳ 明朝" w:cs="ＭＳ 明朝" w:hint="eastAsia"/>
                <w:sz w:val="16"/>
              </w:rPr>
              <w:t>，</w:t>
            </w:r>
            <w:r w:rsidRPr="005363FF">
              <w:rPr>
                <w:rFonts w:hAnsi="ＭＳ 明朝" w:cs="ＭＳ 明朝"/>
                <w:sz w:val="16"/>
              </w:rPr>
              <w:t>5.3.1</w:t>
            </w:r>
            <w:r w:rsidRPr="005363FF">
              <w:rPr>
                <w:rFonts w:hAnsi="ＭＳ 明朝" w:cs="ＭＳ 明朝" w:hint="eastAsia"/>
                <w:sz w:val="16"/>
              </w:rPr>
              <w:t>，</w:t>
            </w:r>
            <w:r w:rsidRPr="005363FF">
              <w:rPr>
                <w:rFonts w:hAnsi="ＭＳ 明朝" w:cs="ＭＳ 明朝"/>
                <w:sz w:val="16"/>
              </w:rPr>
              <w:t>5.4.1</w:t>
            </w:r>
            <w:r w:rsidRPr="005363FF">
              <w:rPr>
                <w:rFonts w:hAnsi="ＭＳ 明朝" w:cs="ＭＳ 明朝" w:hint="eastAsia"/>
                <w:sz w:val="16"/>
              </w:rPr>
              <w:t>，</w:t>
            </w:r>
            <w:r w:rsidRPr="005363FF">
              <w:rPr>
                <w:rFonts w:hAnsi="ＭＳ 明朝" w:cs="ＭＳ 明朝"/>
                <w:sz w:val="16"/>
              </w:rPr>
              <w:t>5.5</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1,1,2-トリクロロエタン</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0.006</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K0125</w:t>
            </w:r>
            <w:r w:rsidRPr="005363FF">
              <w:rPr>
                <w:rFonts w:hAnsi="ＭＳ 明朝" w:cs="ＭＳ 明朝" w:hint="eastAsia"/>
                <w:sz w:val="16"/>
              </w:rPr>
              <w:t xml:space="preserve">　</w:t>
            </w:r>
            <w:r w:rsidRPr="005363FF">
              <w:rPr>
                <w:rFonts w:hAnsi="ＭＳ 明朝" w:cs="ＭＳ 明朝"/>
                <w:sz w:val="16"/>
              </w:rPr>
              <w:t>5.1</w:t>
            </w:r>
            <w:r w:rsidRPr="005363FF">
              <w:rPr>
                <w:rFonts w:hAnsi="ＭＳ 明朝" w:cs="ＭＳ 明朝" w:hint="eastAsia"/>
                <w:sz w:val="16"/>
              </w:rPr>
              <w:t>，</w:t>
            </w:r>
            <w:r w:rsidRPr="005363FF">
              <w:rPr>
                <w:rFonts w:hAnsi="ＭＳ 明朝" w:cs="ＭＳ 明朝"/>
                <w:sz w:val="16"/>
              </w:rPr>
              <w:t>5.2</w:t>
            </w:r>
            <w:r w:rsidRPr="005363FF">
              <w:rPr>
                <w:rFonts w:hAnsi="ＭＳ 明朝" w:cs="ＭＳ 明朝" w:hint="eastAsia"/>
                <w:sz w:val="16"/>
              </w:rPr>
              <w:t>，</w:t>
            </w:r>
            <w:r w:rsidRPr="005363FF">
              <w:rPr>
                <w:rFonts w:hAnsi="ＭＳ 明朝" w:cs="ＭＳ 明朝"/>
                <w:sz w:val="16"/>
              </w:rPr>
              <w:t>5.3.1</w:t>
            </w:r>
            <w:r w:rsidRPr="005363FF">
              <w:rPr>
                <w:rFonts w:hAnsi="ＭＳ 明朝" w:cs="ＭＳ 明朝" w:hint="eastAsia"/>
                <w:sz w:val="16"/>
              </w:rPr>
              <w:t>，</w:t>
            </w:r>
            <w:r w:rsidRPr="005363FF">
              <w:rPr>
                <w:rFonts w:hAnsi="ＭＳ 明朝" w:cs="ＭＳ 明朝"/>
                <w:sz w:val="16"/>
              </w:rPr>
              <w:t>5.4.1</w:t>
            </w:r>
            <w:r w:rsidRPr="005363FF">
              <w:rPr>
                <w:rFonts w:hAnsi="ＭＳ 明朝" w:cs="ＭＳ 明朝" w:hint="eastAsia"/>
                <w:sz w:val="16"/>
              </w:rPr>
              <w:t>，</w:t>
            </w:r>
            <w:r w:rsidRPr="005363FF">
              <w:rPr>
                <w:rFonts w:hAnsi="ＭＳ 明朝" w:cs="ＭＳ 明朝"/>
                <w:sz w:val="16"/>
              </w:rPr>
              <w:t>5.5</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トリクロロエチレン</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w:t>
            </w:r>
            <w:r w:rsidR="00DE3F90">
              <w:rPr>
                <w:rFonts w:hint="eastAsia"/>
                <w:sz w:val="16"/>
                <w:szCs w:val="16"/>
              </w:rPr>
              <w:t>1</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K0125</w:t>
            </w:r>
            <w:r w:rsidRPr="005363FF">
              <w:rPr>
                <w:rFonts w:hAnsi="ＭＳ 明朝" w:cs="ＭＳ 明朝" w:hint="eastAsia"/>
                <w:sz w:val="16"/>
              </w:rPr>
              <w:t xml:space="preserve">　</w:t>
            </w:r>
            <w:r w:rsidRPr="005363FF">
              <w:rPr>
                <w:rFonts w:hAnsi="ＭＳ 明朝" w:cs="ＭＳ 明朝"/>
                <w:sz w:val="16"/>
              </w:rPr>
              <w:t>5.1</w:t>
            </w:r>
            <w:r w:rsidRPr="005363FF">
              <w:rPr>
                <w:rFonts w:hAnsi="ＭＳ 明朝" w:cs="ＭＳ 明朝" w:hint="eastAsia"/>
                <w:sz w:val="16"/>
              </w:rPr>
              <w:t>，</w:t>
            </w:r>
            <w:r w:rsidRPr="005363FF">
              <w:rPr>
                <w:rFonts w:hAnsi="ＭＳ 明朝" w:cs="ＭＳ 明朝"/>
                <w:sz w:val="16"/>
              </w:rPr>
              <w:t>5.2</w:t>
            </w:r>
            <w:r w:rsidRPr="005363FF">
              <w:rPr>
                <w:rFonts w:hAnsi="ＭＳ 明朝" w:cs="ＭＳ 明朝" w:hint="eastAsia"/>
                <w:sz w:val="16"/>
              </w:rPr>
              <w:t>，</w:t>
            </w:r>
            <w:r w:rsidRPr="005363FF">
              <w:rPr>
                <w:rFonts w:hAnsi="ＭＳ 明朝" w:cs="ＭＳ 明朝"/>
                <w:sz w:val="16"/>
              </w:rPr>
              <w:t>5.3.1</w:t>
            </w:r>
            <w:r w:rsidRPr="005363FF">
              <w:rPr>
                <w:rFonts w:hAnsi="ＭＳ 明朝" w:cs="ＭＳ 明朝" w:hint="eastAsia"/>
                <w:sz w:val="16"/>
              </w:rPr>
              <w:t>，</w:t>
            </w:r>
            <w:r w:rsidRPr="005363FF">
              <w:rPr>
                <w:rFonts w:hAnsi="ＭＳ 明朝" w:cs="ＭＳ 明朝"/>
                <w:sz w:val="16"/>
              </w:rPr>
              <w:t>5.4.1</w:t>
            </w:r>
            <w:r w:rsidRPr="005363FF">
              <w:rPr>
                <w:rFonts w:hAnsi="ＭＳ 明朝" w:cs="ＭＳ 明朝" w:hint="eastAsia"/>
                <w:sz w:val="16"/>
              </w:rPr>
              <w:t>，</w:t>
            </w:r>
            <w:r w:rsidRPr="005363FF">
              <w:rPr>
                <w:rFonts w:hAnsi="ＭＳ 明朝" w:cs="ＭＳ 明朝"/>
                <w:sz w:val="16"/>
              </w:rPr>
              <w:t>5.5</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テトラクロロエチレン</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0.01</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K0125</w:t>
            </w:r>
            <w:r w:rsidRPr="005363FF">
              <w:rPr>
                <w:rFonts w:hAnsi="ＭＳ 明朝" w:cs="ＭＳ 明朝" w:hint="eastAsia"/>
                <w:sz w:val="16"/>
              </w:rPr>
              <w:t xml:space="preserve">　</w:t>
            </w:r>
            <w:r w:rsidRPr="005363FF">
              <w:rPr>
                <w:rFonts w:hAnsi="ＭＳ 明朝" w:cs="ＭＳ 明朝"/>
                <w:sz w:val="16"/>
              </w:rPr>
              <w:t>5.1</w:t>
            </w:r>
            <w:r w:rsidRPr="005363FF">
              <w:rPr>
                <w:rFonts w:hAnsi="ＭＳ 明朝" w:cs="ＭＳ 明朝" w:hint="eastAsia"/>
                <w:sz w:val="16"/>
              </w:rPr>
              <w:t>，</w:t>
            </w:r>
            <w:r w:rsidRPr="005363FF">
              <w:rPr>
                <w:rFonts w:hAnsi="ＭＳ 明朝" w:cs="ＭＳ 明朝"/>
                <w:sz w:val="16"/>
              </w:rPr>
              <w:t>5.2</w:t>
            </w:r>
            <w:r w:rsidRPr="005363FF">
              <w:rPr>
                <w:rFonts w:hAnsi="ＭＳ 明朝" w:cs="ＭＳ 明朝" w:hint="eastAsia"/>
                <w:sz w:val="16"/>
              </w:rPr>
              <w:t>，</w:t>
            </w:r>
            <w:r w:rsidRPr="005363FF">
              <w:rPr>
                <w:rFonts w:hAnsi="ＭＳ 明朝" w:cs="ＭＳ 明朝"/>
                <w:sz w:val="16"/>
              </w:rPr>
              <w:t>5.3.1</w:t>
            </w:r>
            <w:r w:rsidRPr="005363FF">
              <w:rPr>
                <w:rFonts w:hAnsi="ＭＳ 明朝" w:cs="ＭＳ 明朝" w:hint="eastAsia"/>
                <w:sz w:val="16"/>
              </w:rPr>
              <w:t>，</w:t>
            </w:r>
            <w:r w:rsidRPr="005363FF">
              <w:rPr>
                <w:rFonts w:hAnsi="ＭＳ 明朝" w:cs="ＭＳ 明朝"/>
                <w:sz w:val="16"/>
              </w:rPr>
              <w:t>5.4.1</w:t>
            </w:r>
            <w:r w:rsidRPr="005363FF">
              <w:rPr>
                <w:rFonts w:hAnsi="ＭＳ 明朝" w:cs="ＭＳ 明朝" w:hint="eastAsia"/>
                <w:sz w:val="16"/>
              </w:rPr>
              <w:t>，</w:t>
            </w:r>
            <w:r w:rsidRPr="005363FF">
              <w:rPr>
                <w:rFonts w:hAnsi="ＭＳ 明朝" w:cs="ＭＳ 明朝"/>
                <w:sz w:val="16"/>
              </w:rPr>
              <w:t>5.5</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1,3-ジクロロプロペン</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0.002</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K0125</w:t>
            </w:r>
            <w:r w:rsidRPr="005363FF">
              <w:rPr>
                <w:rFonts w:hAnsi="ＭＳ 明朝" w:cs="ＭＳ 明朝" w:hint="eastAsia"/>
                <w:sz w:val="16"/>
              </w:rPr>
              <w:t xml:space="preserve">　</w:t>
            </w:r>
            <w:r w:rsidRPr="005363FF">
              <w:rPr>
                <w:rFonts w:hAnsi="ＭＳ 明朝" w:cs="ＭＳ 明朝"/>
                <w:sz w:val="16"/>
              </w:rPr>
              <w:t>5.1</w:t>
            </w:r>
            <w:r w:rsidRPr="005363FF">
              <w:rPr>
                <w:rFonts w:hAnsi="ＭＳ 明朝" w:cs="ＭＳ 明朝" w:hint="eastAsia"/>
                <w:sz w:val="16"/>
              </w:rPr>
              <w:t>，</w:t>
            </w:r>
            <w:r w:rsidRPr="005363FF">
              <w:rPr>
                <w:rFonts w:hAnsi="ＭＳ 明朝" w:cs="ＭＳ 明朝"/>
                <w:sz w:val="16"/>
              </w:rPr>
              <w:t>5.2</w:t>
            </w:r>
            <w:r w:rsidRPr="005363FF">
              <w:rPr>
                <w:rFonts w:hAnsi="ＭＳ 明朝" w:cs="ＭＳ 明朝" w:hint="eastAsia"/>
                <w:sz w:val="16"/>
              </w:rPr>
              <w:t>，</w:t>
            </w:r>
            <w:r w:rsidRPr="005363FF">
              <w:rPr>
                <w:rFonts w:hAnsi="ＭＳ 明朝" w:cs="ＭＳ 明朝"/>
                <w:sz w:val="16"/>
              </w:rPr>
              <w:t>5.3.1</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チウラム</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0.006</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昭和</w:t>
            </w:r>
            <w:r w:rsidRPr="005363FF">
              <w:rPr>
                <w:rFonts w:hAnsi="ＭＳ 明朝" w:cs="ＭＳ 明朝"/>
                <w:sz w:val="16"/>
              </w:rPr>
              <w:t>46</w:t>
            </w:r>
            <w:r w:rsidRPr="005363FF">
              <w:rPr>
                <w:rFonts w:hAnsi="ＭＳ 明朝" w:cs="ＭＳ 明朝" w:hint="eastAsia"/>
                <w:sz w:val="16"/>
              </w:rPr>
              <w:t>環告第</w:t>
            </w:r>
            <w:r w:rsidRPr="005363FF">
              <w:rPr>
                <w:rFonts w:hAnsi="ＭＳ 明朝" w:cs="ＭＳ 明朝"/>
                <w:sz w:val="16"/>
              </w:rPr>
              <w:t>59</w:t>
            </w:r>
            <w:r w:rsidRPr="005363FF">
              <w:rPr>
                <w:rFonts w:hAnsi="ＭＳ 明朝" w:cs="ＭＳ 明朝" w:hint="eastAsia"/>
                <w:sz w:val="16"/>
              </w:rPr>
              <w:t>号付表</w:t>
            </w:r>
            <w:r w:rsidRPr="005363FF">
              <w:rPr>
                <w:rFonts w:hAnsi="ＭＳ 明朝" w:cs="ＭＳ 明朝"/>
                <w:sz w:val="16"/>
              </w:rPr>
              <w:t>5</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シマジン</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0.003</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昭和</w:t>
            </w:r>
            <w:r w:rsidRPr="005363FF">
              <w:rPr>
                <w:rFonts w:hAnsi="ＭＳ 明朝" w:cs="ＭＳ 明朝"/>
                <w:sz w:val="16"/>
              </w:rPr>
              <w:t>46</w:t>
            </w:r>
            <w:r w:rsidRPr="005363FF">
              <w:rPr>
                <w:rFonts w:hAnsi="ＭＳ 明朝" w:cs="ＭＳ 明朝" w:hint="eastAsia"/>
                <w:sz w:val="16"/>
              </w:rPr>
              <w:t>環告第</w:t>
            </w:r>
            <w:r w:rsidRPr="005363FF">
              <w:rPr>
                <w:rFonts w:hAnsi="ＭＳ 明朝" w:cs="ＭＳ 明朝"/>
                <w:sz w:val="16"/>
              </w:rPr>
              <w:t>59</w:t>
            </w:r>
            <w:r w:rsidRPr="005363FF">
              <w:rPr>
                <w:rFonts w:hAnsi="ＭＳ 明朝" w:cs="ＭＳ 明朝" w:hint="eastAsia"/>
                <w:sz w:val="16"/>
              </w:rPr>
              <w:t>号付表</w:t>
            </w:r>
            <w:r w:rsidRPr="005363FF">
              <w:rPr>
                <w:rFonts w:hAnsi="ＭＳ 明朝" w:cs="ＭＳ 明朝"/>
                <w:sz w:val="16"/>
              </w:rPr>
              <w:t>6</w:t>
            </w:r>
            <w:r w:rsidRPr="005363FF">
              <w:rPr>
                <w:rFonts w:hAnsi="ＭＳ 明朝" w:cs="ＭＳ 明朝" w:hint="eastAsia"/>
                <w:sz w:val="16"/>
              </w:rPr>
              <w:t>第</w:t>
            </w:r>
            <w:r w:rsidRPr="005363FF">
              <w:rPr>
                <w:rFonts w:hAnsi="ＭＳ 明朝" w:cs="ＭＳ 明朝"/>
                <w:sz w:val="16"/>
              </w:rPr>
              <w:t>1</w:t>
            </w:r>
            <w:r w:rsidRPr="005363FF">
              <w:rPr>
                <w:rFonts w:hAnsi="ＭＳ 明朝" w:cs="ＭＳ 明朝" w:hint="eastAsia"/>
                <w:sz w:val="16"/>
              </w:rPr>
              <w:t>，第</w:t>
            </w:r>
            <w:r w:rsidRPr="005363FF">
              <w:rPr>
                <w:rFonts w:hAnsi="ＭＳ 明朝" w:cs="ＭＳ 明朝"/>
                <w:sz w:val="16"/>
              </w:rPr>
              <w:t>2</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チオベンカルブ</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0.02</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昭和</w:t>
            </w:r>
            <w:r w:rsidRPr="005363FF">
              <w:rPr>
                <w:rFonts w:hAnsi="ＭＳ 明朝" w:cs="ＭＳ 明朝"/>
                <w:sz w:val="16"/>
              </w:rPr>
              <w:t>46</w:t>
            </w:r>
            <w:r w:rsidRPr="005363FF">
              <w:rPr>
                <w:rFonts w:hAnsi="ＭＳ 明朝" w:cs="ＭＳ 明朝" w:hint="eastAsia"/>
                <w:sz w:val="16"/>
              </w:rPr>
              <w:t>環告第</w:t>
            </w:r>
            <w:r w:rsidRPr="005363FF">
              <w:rPr>
                <w:rFonts w:hAnsi="ＭＳ 明朝" w:cs="ＭＳ 明朝"/>
                <w:sz w:val="16"/>
              </w:rPr>
              <w:t>59</w:t>
            </w:r>
            <w:r w:rsidRPr="005363FF">
              <w:rPr>
                <w:rFonts w:hAnsi="ＭＳ 明朝" w:cs="ＭＳ 明朝" w:hint="eastAsia"/>
                <w:sz w:val="16"/>
              </w:rPr>
              <w:t>号付表</w:t>
            </w:r>
            <w:r w:rsidRPr="005363FF">
              <w:rPr>
                <w:rFonts w:hAnsi="ＭＳ 明朝" w:cs="ＭＳ 明朝"/>
                <w:sz w:val="16"/>
              </w:rPr>
              <w:t>6</w:t>
            </w:r>
            <w:r w:rsidRPr="005363FF">
              <w:rPr>
                <w:rFonts w:hAnsi="ＭＳ 明朝" w:cs="ＭＳ 明朝" w:hint="eastAsia"/>
                <w:sz w:val="16"/>
              </w:rPr>
              <w:t>第</w:t>
            </w:r>
            <w:r w:rsidRPr="005363FF">
              <w:rPr>
                <w:rFonts w:hAnsi="ＭＳ 明朝" w:cs="ＭＳ 明朝"/>
                <w:sz w:val="16"/>
              </w:rPr>
              <w:t>1</w:t>
            </w:r>
            <w:r w:rsidRPr="005363FF">
              <w:rPr>
                <w:rFonts w:hAnsi="ＭＳ 明朝" w:cs="ＭＳ 明朝" w:hint="eastAsia"/>
                <w:sz w:val="16"/>
              </w:rPr>
              <w:t>，第</w:t>
            </w:r>
            <w:r w:rsidRPr="005363FF">
              <w:rPr>
                <w:rFonts w:hAnsi="ＭＳ 明朝" w:cs="ＭＳ 明朝"/>
                <w:sz w:val="16"/>
              </w:rPr>
              <w:t>2</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ベンゼン</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0.01</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K0125</w:t>
            </w:r>
            <w:r w:rsidRPr="005363FF">
              <w:rPr>
                <w:rFonts w:hAnsi="ＭＳ 明朝" w:cs="ＭＳ 明朝" w:hint="eastAsia"/>
                <w:sz w:val="16"/>
              </w:rPr>
              <w:t xml:space="preserve">　</w:t>
            </w:r>
            <w:r w:rsidRPr="005363FF">
              <w:rPr>
                <w:rFonts w:hAnsi="ＭＳ 明朝" w:cs="ＭＳ 明朝"/>
                <w:sz w:val="16"/>
              </w:rPr>
              <w:t>5.1</w:t>
            </w:r>
            <w:r w:rsidRPr="005363FF">
              <w:rPr>
                <w:rFonts w:hAnsi="ＭＳ 明朝" w:cs="ＭＳ 明朝" w:hint="eastAsia"/>
                <w:sz w:val="16"/>
              </w:rPr>
              <w:t>，</w:t>
            </w:r>
            <w:r w:rsidRPr="005363FF">
              <w:rPr>
                <w:rFonts w:hAnsi="ＭＳ 明朝" w:cs="ＭＳ 明朝"/>
                <w:sz w:val="16"/>
              </w:rPr>
              <w:t>5.2</w:t>
            </w:r>
            <w:r w:rsidRPr="005363FF">
              <w:rPr>
                <w:rFonts w:hAnsi="ＭＳ 明朝" w:cs="ＭＳ 明朝" w:hint="eastAsia"/>
                <w:sz w:val="16"/>
              </w:rPr>
              <w:t>，</w:t>
            </w:r>
            <w:r w:rsidRPr="005363FF">
              <w:rPr>
                <w:rFonts w:hAnsi="ＭＳ 明朝" w:cs="ＭＳ 明朝"/>
                <w:sz w:val="16"/>
              </w:rPr>
              <w:t>5.3.2</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セレン</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0.01</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0"/>
              <w:rPr>
                <w:rFonts w:hAnsi="ＭＳ 明朝" w:cs="ＭＳ 明朝"/>
                <w:sz w:val="16"/>
              </w:rPr>
            </w:pPr>
            <w:r w:rsidRPr="005363FF">
              <w:rPr>
                <w:rFonts w:hAnsi="ＭＳ 明朝" w:cs="ＭＳ 明朝" w:hint="eastAsia"/>
                <w:sz w:val="16"/>
              </w:rPr>
              <w:t xml:space="preserve">日本産業規格　</w:t>
            </w:r>
            <w:r w:rsidRPr="005363FF">
              <w:rPr>
                <w:rFonts w:hAnsi="ＭＳ 明朝" w:cs="ＭＳ 明朝"/>
                <w:sz w:val="16"/>
              </w:rPr>
              <w:t>K0102</w:t>
            </w:r>
            <w:r w:rsidRPr="005363FF">
              <w:rPr>
                <w:rFonts w:hAnsi="ＭＳ 明朝" w:cs="ＭＳ 明朝" w:hint="eastAsia"/>
                <w:sz w:val="16"/>
              </w:rPr>
              <w:t xml:space="preserve">　</w:t>
            </w:r>
            <w:r w:rsidRPr="005363FF">
              <w:rPr>
                <w:rFonts w:hAnsi="ＭＳ 明朝" w:cs="ＭＳ 明朝"/>
                <w:sz w:val="16"/>
              </w:rPr>
              <w:t>67.2</w:t>
            </w:r>
            <w:r w:rsidRPr="005363FF">
              <w:rPr>
                <w:rFonts w:hAnsi="ＭＳ 明朝" w:cs="ＭＳ 明朝" w:hint="eastAsia"/>
                <w:sz w:val="16"/>
              </w:rPr>
              <w:t>，</w:t>
            </w:r>
            <w:r w:rsidRPr="005363FF">
              <w:rPr>
                <w:rFonts w:hAnsi="ＭＳ 明朝" w:cs="ＭＳ 明朝"/>
                <w:sz w:val="16"/>
              </w:rPr>
              <w:t>67.3</w:t>
            </w:r>
            <w:r w:rsidRPr="005363FF">
              <w:rPr>
                <w:rFonts w:hAnsi="ＭＳ 明朝" w:cs="ＭＳ 明朝" w:hint="eastAsia"/>
                <w:sz w:val="16"/>
              </w:rPr>
              <w:t>，</w:t>
            </w:r>
            <w:r w:rsidRPr="005363FF">
              <w:rPr>
                <w:rFonts w:hAnsi="ＭＳ 明朝" w:cs="ＭＳ 明朝"/>
                <w:sz w:val="16"/>
              </w:rPr>
              <w:t>67.4</w:t>
            </w:r>
          </w:p>
        </w:tc>
      </w:tr>
      <w:tr w:rsidR="003726FA" w:rsidRPr="00DE3F4D" w:rsidTr="003726FA">
        <w:trPr>
          <w:trHeight w:val="268"/>
        </w:trPr>
        <w:tc>
          <w:tcPr>
            <w:tcW w:w="2419" w:type="dxa"/>
            <w:gridSpan w:val="3"/>
            <w:vAlign w:val="center"/>
          </w:tcPr>
          <w:p w:rsidR="003726FA" w:rsidRPr="00DE3F4D" w:rsidRDefault="003726FA" w:rsidP="00D24493">
            <w:pPr>
              <w:wordWrap/>
              <w:spacing w:line="200" w:lineRule="exact"/>
              <w:rPr>
                <w:sz w:val="16"/>
                <w:szCs w:val="16"/>
              </w:rPr>
            </w:pPr>
            <w:r w:rsidRPr="00DE3F4D">
              <w:rPr>
                <w:rFonts w:hint="eastAsia"/>
                <w:sz w:val="16"/>
                <w:szCs w:val="16"/>
              </w:rPr>
              <w:t>ふっ素</w:t>
            </w:r>
          </w:p>
        </w:tc>
        <w:tc>
          <w:tcPr>
            <w:tcW w:w="792" w:type="dxa"/>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vAlign w:val="center"/>
          </w:tcPr>
          <w:p w:rsidR="003726FA" w:rsidRPr="00DE3F4D" w:rsidRDefault="003726FA" w:rsidP="00D24493">
            <w:pPr>
              <w:wordWrap/>
              <w:spacing w:line="200" w:lineRule="exact"/>
              <w:rPr>
                <w:sz w:val="16"/>
                <w:szCs w:val="16"/>
              </w:rPr>
            </w:pPr>
            <w:r w:rsidRPr="00DE3F4D">
              <w:rPr>
                <w:rFonts w:hint="eastAsia"/>
                <w:sz w:val="16"/>
                <w:szCs w:val="16"/>
              </w:rPr>
              <w:t>0.8</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3726FA" w:rsidRPr="005363FF" w:rsidRDefault="003726FA" w:rsidP="00D24493">
            <w:pPr>
              <w:wordWrap/>
              <w:spacing w:line="200" w:lineRule="exact"/>
              <w:ind w:right="102"/>
              <w:rPr>
                <w:rFonts w:hAnsi="ＭＳ 明朝" w:cs="ＭＳ 明朝"/>
                <w:sz w:val="16"/>
              </w:rPr>
            </w:pPr>
            <w:r w:rsidRPr="005363FF">
              <w:rPr>
                <w:rFonts w:hAnsi="ＭＳ 明朝" w:cs="ＭＳ 明朝" w:hint="eastAsia"/>
                <w:sz w:val="14"/>
              </w:rPr>
              <w:t xml:space="preserve">日本産業規格　</w:t>
            </w:r>
            <w:r w:rsidRPr="005363FF">
              <w:rPr>
                <w:rFonts w:hAnsi="ＭＳ 明朝" w:cs="ＭＳ 明朝"/>
                <w:sz w:val="14"/>
              </w:rPr>
              <w:t>K0102</w:t>
            </w:r>
            <w:r w:rsidRPr="005363FF">
              <w:rPr>
                <w:rFonts w:hAnsi="ＭＳ 明朝" w:cs="ＭＳ 明朝" w:hint="eastAsia"/>
                <w:sz w:val="14"/>
              </w:rPr>
              <w:t xml:space="preserve">　</w:t>
            </w:r>
            <w:r w:rsidRPr="005363FF">
              <w:rPr>
                <w:rFonts w:hAnsi="ＭＳ 明朝" w:cs="ＭＳ 明朝"/>
                <w:sz w:val="14"/>
              </w:rPr>
              <w:t xml:space="preserve">34.1(34 </w:t>
            </w:r>
            <w:r w:rsidRPr="005363FF">
              <w:rPr>
                <w:rFonts w:hAnsi="ＭＳ 明朝" w:cs="ＭＳ 明朝" w:hint="eastAsia"/>
                <w:sz w:val="14"/>
              </w:rPr>
              <w:t>の備考</w:t>
            </w:r>
            <w:r w:rsidRPr="005363FF">
              <w:rPr>
                <w:rFonts w:hAnsi="ＭＳ 明朝" w:cs="ＭＳ 明朝"/>
                <w:sz w:val="14"/>
              </w:rPr>
              <w:t>1</w:t>
            </w:r>
            <w:r w:rsidRPr="005363FF">
              <w:rPr>
                <w:rFonts w:hAnsi="ＭＳ 明朝" w:cs="ＭＳ 明朝" w:hint="eastAsia"/>
                <w:sz w:val="14"/>
              </w:rPr>
              <w:t>を除く。</w:t>
            </w:r>
            <w:r w:rsidRPr="005363FF">
              <w:rPr>
                <w:rFonts w:hAnsi="ＭＳ 明朝" w:cs="ＭＳ 明朝"/>
                <w:sz w:val="14"/>
              </w:rPr>
              <w:t>)</w:t>
            </w:r>
            <w:r w:rsidRPr="005363FF">
              <w:rPr>
                <w:rFonts w:hAnsi="ＭＳ 明朝" w:cs="ＭＳ 明朝" w:hint="eastAsia"/>
                <w:sz w:val="14"/>
              </w:rPr>
              <w:t>，</w:t>
            </w:r>
            <w:r w:rsidRPr="005363FF">
              <w:rPr>
                <w:rFonts w:hAnsi="ＭＳ 明朝" w:cs="ＭＳ 明朝"/>
                <w:sz w:val="14"/>
              </w:rPr>
              <w:t>34.4</w:t>
            </w:r>
            <w:r w:rsidRPr="005363FF">
              <w:rPr>
                <w:rFonts w:hAnsi="ＭＳ 明朝" w:cs="ＭＳ 明朝" w:hint="eastAsia"/>
                <w:sz w:val="14"/>
              </w:rPr>
              <w:t>（妨害となる物質としてハロゲン化合物又はハロゲン化水素が多量に含まれる試料を測定する場合にあっては，蒸留試薬溶液として，水約</w:t>
            </w:r>
            <w:r w:rsidRPr="005363FF">
              <w:rPr>
                <w:rFonts w:hAnsi="ＭＳ 明朝" w:cs="ＭＳ 明朝"/>
                <w:sz w:val="14"/>
              </w:rPr>
              <w:t>200</w:t>
            </w:r>
            <w:r w:rsidRPr="005363FF">
              <w:rPr>
                <w:rFonts w:hAnsi="ＭＳ 明朝" w:cs="ＭＳ 明朝" w:hint="eastAsia"/>
                <w:sz w:val="14"/>
              </w:rPr>
              <w:t>ミリリットルに硫酸</w:t>
            </w:r>
            <w:r w:rsidRPr="005363FF">
              <w:rPr>
                <w:rFonts w:hAnsi="ＭＳ 明朝" w:cs="ＭＳ 明朝"/>
                <w:sz w:val="14"/>
              </w:rPr>
              <w:t>10</w:t>
            </w:r>
            <w:r w:rsidRPr="005363FF">
              <w:rPr>
                <w:rFonts w:hAnsi="ＭＳ 明朝" w:cs="ＭＳ 明朝" w:hint="eastAsia"/>
                <w:sz w:val="14"/>
              </w:rPr>
              <w:t>ミリリットル，りん酸</w:t>
            </w:r>
            <w:r w:rsidRPr="005363FF">
              <w:rPr>
                <w:rFonts w:hAnsi="ＭＳ 明朝" w:cs="ＭＳ 明朝"/>
                <w:sz w:val="14"/>
              </w:rPr>
              <w:t>60</w:t>
            </w:r>
            <w:r w:rsidRPr="005363FF">
              <w:rPr>
                <w:rFonts w:hAnsi="ＭＳ 明朝" w:cs="ＭＳ 明朝" w:hint="eastAsia"/>
                <w:sz w:val="14"/>
              </w:rPr>
              <w:t>ミリリットル</w:t>
            </w:r>
            <w:r w:rsidRPr="005363FF">
              <w:rPr>
                <w:rFonts w:hAnsi="ＭＳ 明朝" w:cs="ＭＳ 明朝"/>
                <w:sz w:val="14"/>
              </w:rPr>
              <w:t xml:space="preserve"> </w:t>
            </w:r>
            <w:r w:rsidRPr="005363FF">
              <w:rPr>
                <w:rFonts w:hAnsi="ＭＳ 明朝" w:cs="ＭＳ 明朝" w:hint="eastAsia"/>
                <w:sz w:val="14"/>
              </w:rPr>
              <w:t>及び塩化ナトリウム</w:t>
            </w:r>
            <w:r w:rsidRPr="005363FF">
              <w:rPr>
                <w:rFonts w:hAnsi="ＭＳ 明朝" w:cs="ＭＳ 明朝"/>
                <w:sz w:val="14"/>
              </w:rPr>
              <w:t>10</w:t>
            </w:r>
            <w:r w:rsidRPr="005363FF">
              <w:rPr>
                <w:rFonts w:hAnsi="ＭＳ 明朝" w:cs="ＭＳ 明朝" w:hint="eastAsia"/>
                <w:sz w:val="14"/>
              </w:rPr>
              <w:t>グラムを溶かした溶液とグリセリン</w:t>
            </w:r>
            <w:r w:rsidRPr="005363FF">
              <w:rPr>
                <w:rFonts w:hAnsi="ＭＳ 明朝" w:cs="ＭＳ 明朝"/>
                <w:sz w:val="14"/>
              </w:rPr>
              <w:t>250</w:t>
            </w:r>
            <w:r w:rsidRPr="005363FF">
              <w:rPr>
                <w:rFonts w:hAnsi="ＭＳ 明朝" w:cs="ＭＳ 明朝" w:hint="eastAsia"/>
                <w:sz w:val="14"/>
              </w:rPr>
              <w:t>ミリリットルを混合し，水を加えて</w:t>
            </w:r>
            <w:r w:rsidRPr="005363FF">
              <w:rPr>
                <w:rFonts w:hAnsi="ＭＳ 明朝" w:cs="ＭＳ 明朝"/>
                <w:sz w:val="14"/>
              </w:rPr>
              <w:t>1,000</w:t>
            </w:r>
            <w:r w:rsidRPr="005363FF">
              <w:rPr>
                <w:rFonts w:hAnsi="ＭＳ 明朝" w:cs="ＭＳ 明朝" w:hint="eastAsia"/>
                <w:sz w:val="14"/>
              </w:rPr>
              <w:t>ミリリットルとしたものを用い，日本産業規格</w:t>
            </w:r>
            <w:r w:rsidRPr="005363FF">
              <w:rPr>
                <w:rFonts w:hAnsi="ＭＳ 明朝" w:cs="ＭＳ 明朝"/>
                <w:sz w:val="14"/>
              </w:rPr>
              <w:t>K0170-6</w:t>
            </w:r>
            <w:r w:rsidRPr="005363FF">
              <w:rPr>
                <w:rFonts w:hAnsi="ＭＳ 明朝" w:cs="ＭＳ 明朝" w:hint="eastAsia"/>
                <w:sz w:val="14"/>
              </w:rPr>
              <w:t>の６図２注記のアルミニウム溶液のラインを追加する。），</w:t>
            </w:r>
            <w:r w:rsidRPr="005363FF">
              <w:rPr>
                <w:rFonts w:hAnsi="ＭＳ 明朝" w:cs="ＭＳ 明朝"/>
                <w:sz w:val="14"/>
              </w:rPr>
              <w:t>34.1.1c)(</w:t>
            </w:r>
            <w:r w:rsidRPr="005363FF">
              <w:rPr>
                <w:rFonts w:hAnsi="ＭＳ 明朝" w:cs="ＭＳ 明朝" w:hint="eastAsia"/>
                <w:sz w:val="14"/>
              </w:rPr>
              <w:t>注</w:t>
            </w:r>
            <w:r w:rsidRPr="005363FF">
              <w:rPr>
                <w:rFonts w:hAnsi="ＭＳ 明朝" w:cs="ＭＳ 明朝"/>
                <w:sz w:val="14"/>
              </w:rPr>
              <w:t>(</w:t>
            </w:r>
            <w:r w:rsidRPr="005363FF">
              <w:rPr>
                <w:rFonts w:hAnsi="ＭＳ 明朝" w:cs="ＭＳ 明朝"/>
                <w:sz w:val="14"/>
                <w:vertAlign w:val="superscript"/>
              </w:rPr>
              <w:t>2</w:t>
            </w:r>
            <w:r w:rsidRPr="005363FF">
              <w:rPr>
                <w:rFonts w:hAnsi="ＭＳ 明朝" w:cs="ＭＳ 明朝"/>
                <w:sz w:val="14"/>
              </w:rPr>
              <w:t>)</w:t>
            </w:r>
            <w:r w:rsidRPr="005363FF">
              <w:rPr>
                <w:rFonts w:hAnsi="ＭＳ 明朝" w:cs="ＭＳ 明朝" w:hint="eastAsia"/>
                <w:sz w:val="14"/>
              </w:rPr>
              <w:t>第</w:t>
            </w:r>
            <w:r w:rsidRPr="005363FF">
              <w:rPr>
                <w:rFonts w:hAnsi="ＭＳ 明朝" w:cs="ＭＳ 明朝"/>
                <w:sz w:val="14"/>
              </w:rPr>
              <w:t>3</w:t>
            </w:r>
            <w:r w:rsidRPr="005363FF">
              <w:rPr>
                <w:rFonts w:hAnsi="ＭＳ 明朝" w:cs="ＭＳ 明朝" w:hint="eastAsia"/>
                <w:sz w:val="14"/>
              </w:rPr>
              <w:t>文，</w:t>
            </w:r>
            <w:r w:rsidRPr="005363FF">
              <w:rPr>
                <w:rFonts w:hAnsi="ＭＳ 明朝" w:cs="ＭＳ 明朝"/>
                <w:sz w:val="14"/>
              </w:rPr>
              <w:t>34</w:t>
            </w:r>
            <w:r w:rsidRPr="005363FF">
              <w:rPr>
                <w:rFonts w:hAnsi="ＭＳ 明朝" w:cs="ＭＳ 明朝" w:hint="eastAsia"/>
                <w:sz w:val="14"/>
              </w:rPr>
              <w:t>の備考</w:t>
            </w:r>
            <w:r w:rsidRPr="005363FF">
              <w:rPr>
                <w:rFonts w:hAnsi="ＭＳ 明朝" w:cs="ＭＳ 明朝"/>
                <w:sz w:val="14"/>
              </w:rPr>
              <w:t>1</w:t>
            </w:r>
            <w:r w:rsidRPr="005363FF">
              <w:rPr>
                <w:rFonts w:hAnsi="ＭＳ 明朝" w:cs="ＭＳ 明朝" w:hint="eastAsia"/>
                <w:sz w:val="14"/>
              </w:rPr>
              <w:t>を除く。</w:t>
            </w:r>
            <w:r w:rsidRPr="005363FF">
              <w:rPr>
                <w:rFonts w:hAnsi="ＭＳ 明朝" w:cs="ＭＳ 明朝"/>
                <w:sz w:val="14"/>
              </w:rPr>
              <w:t>)</w:t>
            </w:r>
            <w:r w:rsidRPr="005363FF">
              <w:rPr>
                <w:rFonts w:hAnsi="ＭＳ 明朝" w:cs="ＭＳ 明朝" w:hint="eastAsia"/>
                <w:sz w:val="14"/>
              </w:rPr>
              <w:t>及び昭和</w:t>
            </w:r>
            <w:r w:rsidRPr="005363FF">
              <w:rPr>
                <w:rFonts w:hAnsi="ＭＳ 明朝" w:cs="ＭＳ 明朝"/>
                <w:sz w:val="14"/>
              </w:rPr>
              <w:t>46</w:t>
            </w:r>
            <w:r w:rsidRPr="005363FF">
              <w:rPr>
                <w:rFonts w:hAnsi="ＭＳ 明朝" w:cs="ＭＳ 明朝" w:hint="eastAsia"/>
                <w:sz w:val="14"/>
              </w:rPr>
              <w:t>環告第</w:t>
            </w:r>
            <w:r w:rsidRPr="005363FF">
              <w:rPr>
                <w:rFonts w:hAnsi="ＭＳ 明朝" w:cs="ＭＳ 明朝"/>
                <w:sz w:val="14"/>
              </w:rPr>
              <w:t>59</w:t>
            </w:r>
            <w:r w:rsidRPr="005363FF">
              <w:rPr>
                <w:rFonts w:hAnsi="ＭＳ 明朝" w:cs="ＭＳ 明朝" w:hint="eastAsia"/>
                <w:sz w:val="14"/>
              </w:rPr>
              <w:t>号付表</w:t>
            </w:r>
            <w:r w:rsidRPr="005363FF">
              <w:rPr>
                <w:rFonts w:hAnsi="ＭＳ 明朝" w:cs="ＭＳ 明朝"/>
                <w:sz w:val="14"/>
              </w:rPr>
              <w:t>7</w:t>
            </w:r>
          </w:p>
        </w:tc>
      </w:tr>
      <w:tr w:rsidR="003726FA" w:rsidRPr="00DE3F4D" w:rsidTr="003726FA">
        <w:trPr>
          <w:trHeight w:val="268"/>
        </w:trPr>
        <w:tc>
          <w:tcPr>
            <w:tcW w:w="2419" w:type="dxa"/>
            <w:gridSpan w:val="3"/>
            <w:tcBorders>
              <w:bottom w:val="single" w:sz="4" w:space="0" w:color="auto"/>
            </w:tcBorders>
            <w:vAlign w:val="center"/>
          </w:tcPr>
          <w:p w:rsidR="003726FA" w:rsidRPr="00DE3F4D" w:rsidRDefault="003726FA" w:rsidP="00D24493">
            <w:pPr>
              <w:wordWrap/>
              <w:spacing w:line="200" w:lineRule="exact"/>
              <w:rPr>
                <w:sz w:val="16"/>
                <w:szCs w:val="16"/>
              </w:rPr>
            </w:pPr>
            <w:r w:rsidRPr="00DE3F4D">
              <w:rPr>
                <w:rFonts w:hint="eastAsia"/>
                <w:sz w:val="16"/>
                <w:szCs w:val="16"/>
              </w:rPr>
              <w:t>ほう素</w:t>
            </w:r>
          </w:p>
        </w:tc>
        <w:tc>
          <w:tcPr>
            <w:tcW w:w="792" w:type="dxa"/>
            <w:tcBorders>
              <w:bottom w:val="single" w:sz="4" w:space="0" w:color="auto"/>
            </w:tcBorders>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tcBorders>
              <w:bottom w:val="single" w:sz="4" w:space="0" w:color="auto"/>
            </w:tcBorders>
            <w:vAlign w:val="center"/>
          </w:tcPr>
          <w:p w:rsidR="003726FA" w:rsidRPr="00DE3F4D" w:rsidRDefault="003726FA" w:rsidP="00D24493">
            <w:pPr>
              <w:wordWrap/>
              <w:spacing w:line="200" w:lineRule="exact"/>
              <w:rPr>
                <w:sz w:val="16"/>
                <w:szCs w:val="16"/>
              </w:rPr>
            </w:pPr>
            <w:r w:rsidRPr="00DE3F4D">
              <w:rPr>
                <w:rFonts w:hint="eastAsia"/>
                <w:sz w:val="16"/>
                <w:szCs w:val="16"/>
              </w:rPr>
              <w:t xml:space="preserve">　</w:t>
            </w:r>
          </w:p>
        </w:tc>
        <w:tc>
          <w:tcPr>
            <w:tcW w:w="851" w:type="dxa"/>
            <w:tcBorders>
              <w:bottom w:val="single" w:sz="4" w:space="0" w:color="auto"/>
            </w:tcBorders>
            <w:vAlign w:val="center"/>
          </w:tcPr>
          <w:p w:rsidR="003726FA" w:rsidRPr="00DE3F4D" w:rsidRDefault="003726FA" w:rsidP="00D24493">
            <w:pPr>
              <w:wordWrap/>
              <w:spacing w:line="200" w:lineRule="exact"/>
              <w:rPr>
                <w:sz w:val="16"/>
                <w:szCs w:val="16"/>
              </w:rPr>
            </w:pPr>
            <w:r w:rsidRPr="00DE3F4D">
              <w:rPr>
                <w:rFonts w:hint="eastAsia"/>
                <w:sz w:val="16"/>
                <w:szCs w:val="16"/>
              </w:rPr>
              <w:t>1</w:t>
            </w:r>
          </w:p>
        </w:tc>
        <w:tc>
          <w:tcPr>
            <w:tcW w:w="6095" w:type="dxa"/>
            <w:gridSpan w:val="4"/>
            <w:tcBorders>
              <w:bottom w:val="single" w:sz="4" w:space="0" w:color="auto"/>
            </w:tcBorders>
            <w:vAlign w:val="center"/>
          </w:tcPr>
          <w:p w:rsidR="003726FA" w:rsidRPr="003726FA" w:rsidRDefault="003726FA" w:rsidP="00D24493">
            <w:pPr>
              <w:wordWrap/>
              <w:spacing w:line="200" w:lineRule="exact"/>
              <w:rPr>
                <w:sz w:val="16"/>
              </w:rPr>
            </w:pPr>
            <w:r w:rsidRPr="003726FA">
              <w:rPr>
                <w:rFonts w:hint="eastAsia"/>
                <w:sz w:val="16"/>
              </w:rPr>
              <w:t>日本産業規格　K0102　47.1，47.3，47.4</w:t>
            </w:r>
          </w:p>
        </w:tc>
      </w:tr>
      <w:tr w:rsidR="003726FA" w:rsidRPr="00DE3F4D" w:rsidTr="003726FA">
        <w:trPr>
          <w:trHeight w:val="268"/>
        </w:trPr>
        <w:tc>
          <w:tcPr>
            <w:tcW w:w="2419" w:type="dxa"/>
            <w:gridSpan w:val="3"/>
            <w:tcBorders>
              <w:bottom w:val="double" w:sz="4" w:space="0" w:color="auto"/>
            </w:tcBorders>
            <w:vAlign w:val="center"/>
          </w:tcPr>
          <w:p w:rsidR="003726FA" w:rsidRPr="00DE3F4D" w:rsidRDefault="003726FA" w:rsidP="00D24493">
            <w:pPr>
              <w:wordWrap/>
              <w:spacing w:line="200" w:lineRule="exact"/>
              <w:rPr>
                <w:sz w:val="16"/>
                <w:szCs w:val="16"/>
              </w:rPr>
            </w:pPr>
            <w:r w:rsidRPr="00DE3F4D">
              <w:rPr>
                <w:rFonts w:hint="eastAsia"/>
                <w:sz w:val="16"/>
                <w:szCs w:val="16"/>
              </w:rPr>
              <w:t>1,4-ジオキサン</w:t>
            </w:r>
          </w:p>
        </w:tc>
        <w:tc>
          <w:tcPr>
            <w:tcW w:w="792" w:type="dxa"/>
            <w:tcBorders>
              <w:bottom w:val="double" w:sz="4" w:space="0" w:color="auto"/>
            </w:tcBorders>
            <w:vAlign w:val="center"/>
          </w:tcPr>
          <w:p w:rsidR="003726FA" w:rsidRPr="00DE3F4D" w:rsidRDefault="003726FA" w:rsidP="00D24493">
            <w:pPr>
              <w:wordWrap/>
              <w:spacing w:line="200" w:lineRule="exact"/>
              <w:jc w:val="center"/>
              <w:rPr>
                <w:sz w:val="16"/>
                <w:szCs w:val="16"/>
              </w:rPr>
            </w:pPr>
            <w:r w:rsidRPr="00DE3F4D">
              <w:rPr>
                <w:sz w:val="16"/>
                <w:szCs w:val="16"/>
              </w:rPr>
              <w:t>mg／l</w:t>
            </w:r>
          </w:p>
        </w:tc>
        <w:tc>
          <w:tcPr>
            <w:tcW w:w="758" w:type="dxa"/>
            <w:tcBorders>
              <w:bottom w:val="double" w:sz="4" w:space="0" w:color="auto"/>
            </w:tcBorders>
            <w:vAlign w:val="center"/>
          </w:tcPr>
          <w:p w:rsidR="003726FA" w:rsidRPr="00DE3F4D" w:rsidRDefault="003726FA" w:rsidP="00D24493">
            <w:pPr>
              <w:wordWrap/>
              <w:spacing w:line="200" w:lineRule="exact"/>
              <w:rPr>
                <w:sz w:val="16"/>
                <w:szCs w:val="16"/>
              </w:rPr>
            </w:pPr>
          </w:p>
        </w:tc>
        <w:tc>
          <w:tcPr>
            <w:tcW w:w="851" w:type="dxa"/>
            <w:tcBorders>
              <w:bottom w:val="double" w:sz="4" w:space="0" w:color="auto"/>
            </w:tcBorders>
            <w:vAlign w:val="center"/>
          </w:tcPr>
          <w:p w:rsidR="003726FA" w:rsidRPr="00DE3F4D" w:rsidRDefault="003726FA" w:rsidP="00D24493">
            <w:pPr>
              <w:wordWrap/>
              <w:spacing w:line="200" w:lineRule="exact"/>
              <w:rPr>
                <w:sz w:val="16"/>
                <w:szCs w:val="16"/>
              </w:rPr>
            </w:pPr>
            <w:r w:rsidRPr="00DE3F4D">
              <w:rPr>
                <w:rFonts w:hint="eastAsia"/>
                <w:sz w:val="16"/>
                <w:szCs w:val="16"/>
              </w:rPr>
              <w:t>0.05</w:t>
            </w:r>
          </w:p>
        </w:tc>
        <w:tc>
          <w:tcPr>
            <w:tcW w:w="6095" w:type="dxa"/>
            <w:gridSpan w:val="4"/>
            <w:tcBorders>
              <w:bottom w:val="double" w:sz="4" w:space="0" w:color="auto"/>
            </w:tcBorders>
            <w:vAlign w:val="center"/>
          </w:tcPr>
          <w:p w:rsidR="003726FA" w:rsidRPr="003726FA" w:rsidRDefault="003726FA" w:rsidP="00D24493">
            <w:pPr>
              <w:wordWrap/>
              <w:spacing w:line="200" w:lineRule="exact"/>
              <w:rPr>
                <w:sz w:val="16"/>
              </w:rPr>
            </w:pPr>
            <w:r w:rsidRPr="003726FA">
              <w:rPr>
                <w:rFonts w:hint="eastAsia"/>
                <w:sz w:val="16"/>
              </w:rPr>
              <w:t>昭和46環告第59号付表8</w:t>
            </w:r>
          </w:p>
        </w:tc>
      </w:tr>
      <w:tr w:rsidR="00DE3F4D" w:rsidRPr="00DE3F4D" w:rsidTr="00D24493">
        <w:trPr>
          <w:cantSplit/>
          <w:trHeight w:val="427"/>
        </w:trPr>
        <w:tc>
          <w:tcPr>
            <w:tcW w:w="1472" w:type="dxa"/>
            <w:gridSpan w:val="2"/>
            <w:vMerge w:val="restart"/>
            <w:tcBorders>
              <w:top w:val="double" w:sz="4" w:space="0" w:color="auto"/>
            </w:tcBorders>
            <w:vAlign w:val="center"/>
          </w:tcPr>
          <w:p w:rsidR="00DE3F4D" w:rsidRPr="00DE3F4D" w:rsidRDefault="009431DA" w:rsidP="00D24493">
            <w:pPr>
              <w:wordWrap/>
              <w:spacing w:line="200" w:lineRule="exact"/>
              <w:jc w:val="center"/>
              <w:rPr>
                <w:sz w:val="16"/>
                <w:szCs w:val="16"/>
              </w:rPr>
            </w:pPr>
            <w:r w:rsidRPr="00DE3F4D">
              <w:rPr>
                <w:noProof/>
                <w:sz w:val="16"/>
                <w:szCs w:val="16"/>
              </w:rPr>
              <mc:AlternateContent>
                <mc:Choice Requires="wps">
                  <w:drawing>
                    <wp:anchor distT="0" distB="0" distL="114300" distR="114300" simplePos="0" relativeHeight="251655680" behindDoc="0" locked="0" layoutInCell="0" allowOverlap="1">
                      <wp:simplePos x="0" y="0"/>
                      <wp:positionH relativeFrom="column">
                        <wp:posOffset>1131570</wp:posOffset>
                      </wp:positionH>
                      <wp:positionV relativeFrom="paragraph">
                        <wp:posOffset>133350</wp:posOffset>
                      </wp:positionV>
                      <wp:extent cx="355600" cy="1016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4D" w:rsidRDefault="00DE3F4D">
                                  <w:pPr>
                                    <w:spacing w:line="140" w:lineRule="exact"/>
                                    <w:rPr>
                                      <w:sz w:val="1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89.1pt;margin-top:10.5pt;width:28pt;height: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" o:allowincell="f" filled="f" stroked="f">
                      <v:textbox inset="0,0,0,0">
                        <w:txbxContent>
                          <w:p w:rsidR="00DE3F4D" w:rsidRDefault="00DE3F4D">
                            <w:pPr>
                              <w:spacing w:line="140" w:lineRule="exact"/>
                              <w:rPr>
                                <w:sz w:val="14"/>
                              </w:rPr>
                            </w:pPr>
                          </w:p>
                        </w:txbxContent>
                      </v:textbox>
                    </v:shape>
                  </w:pict>
                </mc:Fallback>
              </mc:AlternateContent>
            </w:r>
            <w:r w:rsidR="00DE3F4D" w:rsidRPr="00DE3F4D">
              <w:rPr>
                <w:rFonts w:hint="eastAsia"/>
                <w:sz w:val="16"/>
                <w:szCs w:val="16"/>
              </w:rPr>
              <w:t>農用地</w:t>
            </w:r>
          </w:p>
          <w:p w:rsidR="00DE3F4D" w:rsidRPr="00DE3F4D" w:rsidRDefault="00DE3F4D" w:rsidP="00D24493">
            <w:pPr>
              <w:wordWrap/>
              <w:spacing w:line="200" w:lineRule="exact"/>
              <w:jc w:val="center"/>
              <w:rPr>
                <w:sz w:val="16"/>
                <w:szCs w:val="16"/>
              </w:rPr>
            </w:pPr>
            <w:r w:rsidRPr="00DE3F4D">
              <w:rPr>
                <w:rFonts w:hint="eastAsia"/>
                <w:sz w:val="16"/>
                <w:szCs w:val="16"/>
              </w:rPr>
              <w:t>(田に限る。)</w:t>
            </w:r>
          </w:p>
        </w:tc>
        <w:tc>
          <w:tcPr>
            <w:tcW w:w="947" w:type="dxa"/>
            <w:tcBorders>
              <w:top w:val="double" w:sz="4" w:space="0" w:color="auto"/>
            </w:tcBorders>
            <w:vAlign w:val="center"/>
          </w:tcPr>
          <w:p w:rsidR="00DE3F4D" w:rsidRPr="00DE3F4D" w:rsidRDefault="00DE3F4D" w:rsidP="00D24493">
            <w:pPr>
              <w:wordWrap/>
              <w:spacing w:line="200" w:lineRule="exact"/>
              <w:jc w:val="center"/>
              <w:rPr>
                <w:sz w:val="16"/>
                <w:szCs w:val="16"/>
              </w:rPr>
            </w:pPr>
            <w:r w:rsidRPr="00DE3F4D">
              <w:rPr>
                <w:rFonts w:hint="eastAsia"/>
                <w:sz w:val="16"/>
                <w:szCs w:val="16"/>
              </w:rPr>
              <w:t>砒素</w:t>
            </w:r>
          </w:p>
        </w:tc>
        <w:tc>
          <w:tcPr>
            <w:tcW w:w="792" w:type="dxa"/>
            <w:tcBorders>
              <w:top w:val="double" w:sz="4" w:space="0" w:color="auto"/>
            </w:tcBorders>
            <w:vAlign w:val="center"/>
          </w:tcPr>
          <w:p w:rsidR="00DE3F4D" w:rsidRPr="00DE3F4D" w:rsidRDefault="00DE3F4D" w:rsidP="00D24493">
            <w:pPr>
              <w:wordWrap/>
              <w:spacing w:line="200" w:lineRule="exact"/>
              <w:jc w:val="center"/>
              <w:rPr>
                <w:sz w:val="16"/>
                <w:szCs w:val="16"/>
              </w:rPr>
            </w:pPr>
            <w:r w:rsidRPr="00DE3F4D">
              <w:rPr>
                <w:sz w:val="16"/>
                <w:szCs w:val="16"/>
              </w:rPr>
              <w:t>mg／</w:t>
            </w:r>
            <w:r w:rsidRPr="00DE3F4D">
              <w:rPr>
                <w:rFonts w:hint="eastAsia"/>
                <w:sz w:val="16"/>
                <w:szCs w:val="16"/>
              </w:rPr>
              <w:t>kg</w:t>
            </w:r>
          </w:p>
        </w:tc>
        <w:tc>
          <w:tcPr>
            <w:tcW w:w="758" w:type="dxa"/>
            <w:tcBorders>
              <w:top w:val="double" w:sz="4" w:space="0" w:color="auto"/>
            </w:tcBorders>
            <w:vAlign w:val="center"/>
          </w:tcPr>
          <w:p w:rsidR="00DE3F4D" w:rsidRPr="00DE3F4D" w:rsidRDefault="00DE3F4D" w:rsidP="00D24493">
            <w:pPr>
              <w:wordWrap/>
              <w:spacing w:line="200" w:lineRule="exact"/>
              <w:rPr>
                <w:sz w:val="16"/>
                <w:szCs w:val="16"/>
              </w:rPr>
            </w:pPr>
            <w:r w:rsidRPr="00DE3F4D">
              <w:rPr>
                <w:rFonts w:hint="eastAsia"/>
                <w:sz w:val="16"/>
                <w:szCs w:val="16"/>
              </w:rPr>
              <w:t xml:space="preserve">　</w:t>
            </w:r>
          </w:p>
        </w:tc>
        <w:tc>
          <w:tcPr>
            <w:tcW w:w="851" w:type="dxa"/>
            <w:tcBorders>
              <w:top w:val="double" w:sz="4" w:space="0" w:color="auto"/>
            </w:tcBorders>
            <w:vAlign w:val="center"/>
          </w:tcPr>
          <w:p w:rsidR="00DE3F4D" w:rsidRPr="00DE3F4D" w:rsidRDefault="00DE3F4D" w:rsidP="00D24493">
            <w:pPr>
              <w:wordWrap/>
              <w:spacing w:line="200" w:lineRule="exact"/>
              <w:jc w:val="center"/>
              <w:rPr>
                <w:sz w:val="16"/>
                <w:szCs w:val="16"/>
              </w:rPr>
            </w:pPr>
            <w:r w:rsidRPr="00DE3F4D">
              <w:rPr>
                <w:rFonts w:hint="eastAsia"/>
                <w:sz w:val="16"/>
                <w:szCs w:val="16"/>
              </w:rPr>
              <w:t>15</w:t>
            </w:r>
          </w:p>
        </w:tc>
        <w:tc>
          <w:tcPr>
            <w:tcW w:w="5062" w:type="dxa"/>
            <w:gridSpan w:val="3"/>
            <w:tcBorders>
              <w:top w:val="double" w:sz="4" w:space="0" w:color="auto"/>
            </w:tcBorders>
            <w:vAlign w:val="bottom"/>
          </w:tcPr>
          <w:p w:rsidR="0091040E" w:rsidRPr="00DE3F4D" w:rsidRDefault="009431DA" w:rsidP="00D24493">
            <w:pPr>
              <w:wordWrap/>
              <w:spacing w:line="200" w:lineRule="exact"/>
              <w:rPr>
                <w:sz w:val="16"/>
                <w:szCs w:val="16"/>
              </w:rPr>
            </w:pPr>
            <w:r>
              <w:rPr>
                <w:noProof/>
                <w:sz w:val="16"/>
                <w:szCs w:val="16"/>
              </w:rPr>
              <mc:AlternateContent>
                <mc:Choice Requires="wps">
                  <w:drawing>
                    <wp:anchor distT="0" distB="0" distL="114300" distR="114300" simplePos="0" relativeHeight="251657728" behindDoc="0" locked="0" layoutInCell="0" allowOverlap="1">
                      <wp:simplePos x="0" y="0"/>
                      <wp:positionH relativeFrom="column">
                        <wp:posOffset>5070475</wp:posOffset>
                      </wp:positionH>
                      <wp:positionV relativeFrom="paragraph">
                        <wp:posOffset>78740</wp:posOffset>
                      </wp:positionV>
                      <wp:extent cx="175260" cy="11049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40E" w:rsidRPr="0091040E" w:rsidRDefault="0091040E" w:rsidP="0091040E">
                                  <w:pPr>
                                    <w:spacing w:line="140" w:lineRule="exact"/>
                                    <w:rPr>
                                      <w:sz w:val="12"/>
                                      <w:szCs w:val="12"/>
                                    </w:rPr>
                                  </w:pPr>
                                  <w:r>
                                    <w:rPr>
                                      <w:rFonts w:hint="eastAsia"/>
                                      <w:sz w:val="14"/>
                                    </w:rPr>
                                    <w:t>ひ</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99.25pt;margin-top:6.2pt;width:13.8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" o:allowincell="f" filled="f" stroked="f">
                      <v:textbox inset="0,0,0,0">
                        <w:txbxContent>
                          <w:p w:rsidR="0091040E" w:rsidRPr="0091040E" w:rsidRDefault="0091040E" w:rsidP="0091040E">
                            <w:pPr>
                              <w:spacing w:line="140" w:lineRule="exact"/>
                              <w:rPr>
                                <w:sz w:val="12"/>
                                <w:szCs w:val="12"/>
                              </w:rPr>
                            </w:pPr>
                            <w:r>
                              <w:rPr>
                                <w:rFonts w:hint="eastAsia"/>
                                <w:sz w:val="14"/>
                              </w:rPr>
                              <w:t>ひ</w:t>
                            </w:r>
                          </w:p>
                        </w:txbxContent>
                      </v:textbox>
                    </v:shape>
                  </w:pict>
                </mc:Fallback>
              </mc:AlternateContent>
            </w:r>
            <w:r w:rsidR="00DE3F4D" w:rsidRPr="00DE3F4D">
              <w:rPr>
                <w:rFonts w:hint="eastAsia"/>
                <w:sz w:val="16"/>
                <w:szCs w:val="16"/>
              </w:rPr>
              <w:t>農用地土壌汚染対策地域の指定要件に係る砒素の量の検定の方法を定める省令(昭和50年総理府令第31号)第1条第3項及び第2条</w:t>
            </w:r>
          </w:p>
        </w:tc>
        <w:tc>
          <w:tcPr>
            <w:tcW w:w="1033" w:type="dxa"/>
            <w:vMerge w:val="restart"/>
            <w:tcBorders>
              <w:top w:val="double" w:sz="4" w:space="0" w:color="auto"/>
            </w:tcBorders>
            <w:vAlign w:val="center"/>
          </w:tcPr>
          <w:p w:rsidR="00DE3F4D" w:rsidRPr="00DE3F4D" w:rsidRDefault="00DE3F4D" w:rsidP="00D24493">
            <w:pPr>
              <w:wordWrap/>
              <w:spacing w:line="200" w:lineRule="exact"/>
              <w:jc w:val="center"/>
              <w:rPr>
                <w:sz w:val="16"/>
                <w:szCs w:val="16"/>
              </w:rPr>
            </w:pPr>
            <w:r w:rsidRPr="00DE3F4D">
              <w:rPr>
                <w:rFonts w:hint="eastAsia"/>
                <w:spacing w:val="90"/>
                <w:sz w:val="16"/>
                <w:szCs w:val="16"/>
              </w:rPr>
              <w:t>含</w:t>
            </w:r>
            <w:r w:rsidRPr="00DE3F4D">
              <w:rPr>
                <w:rFonts w:hint="eastAsia"/>
                <w:sz w:val="16"/>
                <w:szCs w:val="16"/>
              </w:rPr>
              <w:t>有</w:t>
            </w:r>
            <w:r w:rsidRPr="00DE3F4D">
              <w:rPr>
                <w:rFonts w:hint="eastAsia"/>
                <w:spacing w:val="90"/>
                <w:sz w:val="16"/>
                <w:szCs w:val="16"/>
              </w:rPr>
              <w:t>試</w:t>
            </w:r>
            <w:r w:rsidRPr="00DE3F4D">
              <w:rPr>
                <w:rFonts w:hint="eastAsia"/>
                <w:sz w:val="16"/>
                <w:szCs w:val="16"/>
              </w:rPr>
              <w:t>験</w:t>
            </w:r>
          </w:p>
        </w:tc>
      </w:tr>
      <w:tr w:rsidR="00DE3F4D" w:rsidRPr="00DE3F4D" w:rsidTr="00D24493">
        <w:trPr>
          <w:cantSplit/>
          <w:trHeight w:val="127"/>
        </w:trPr>
        <w:tc>
          <w:tcPr>
            <w:tcW w:w="1472" w:type="dxa"/>
            <w:gridSpan w:val="2"/>
            <w:vMerge/>
            <w:tcBorders>
              <w:bottom w:val="nil"/>
            </w:tcBorders>
            <w:vAlign w:val="center"/>
          </w:tcPr>
          <w:p w:rsidR="00DE3F4D" w:rsidRPr="00DE3F4D" w:rsidRDefault="00DE3F4D" w:rsidP="00D24493">
            <w:pPr>
              <w:wordWrap/>
              <w:spacing w:line="200" w:lineRule="exact"/>
              <w:rPr>
                <w:sz w:val="16"/>
                <w:szCs w:val="16"/>
              </w:rPr>
            </w:pPr>
          </w:p>
        </w:tc>
        <w:tc>
          <w:tcPr>
            <w:tcW w:w="947" w:type="dxa"/>
            <w:tcBorders>
              <w:bottom w:val="nil"/>
            </w:tcBorders>
            <w:vAlign w:val="center"/>
          </w:tcPr>
          <w:p w:rsidR="00DE3F4D" w:rsidRPr="00DE3F4D" w:rsidRDefault="00DE3F4D" w:rsidP="00D24493">
            <w:pPr>
              <w:wordWrap/>
              <w:spacing w:line="200" w:lineRule="exact"/>
              <w:jc w:val="center"/>
              <w:rPr>
                <w:sz w:val="16"/>
                <w:szCs w:val="16"/>
              </w:rPr>
            </w:pPr>
            <w:r w:rsidRPr="00DE3F4D">
              <w:rPr>
                <w:rFonts w:hint="eastAsia"/>
                <w:sz w:val="16"/>
                <w:szCs w:val="16"/>
              </w:rPr>
              <w:t>銅</w:t>
            </w:r>
          </w:p>
        </w:tc>
        <w:tc>
          <w:tcPr>
            <w:tcW w:w="792" w:type="dxa"/>
            <w:tcBorders>
              <w:bottom w:val="nil"/>
            </w:tcBorders>
            <w:vAlign w:val="center"/>
          </w:tcPr>
          <w:p w:rsidR="00DE3F4D" w:rsidRPr="00DE3F4D" w:rsidRDefault="00DE3F4D" w:rsidP="00D24493">
            <w:pPr>
              <w:wordWrap/>
              <w:spacing w:line="200" w:lineRule="exact"/>
              <w:jc w:val="center"/>
              <w:rPr>
                <w:sz w:val="16"/>
                <w:szCs w:val="16"/>
              </w:rPr>
            </w:pPr>
            <w:r w:rsidRPr="00DE3F4D">
              <w:rPr>
                <w:sz w:val="16"/>
                <w:szCs w:val="16"/>
              </w:rPr>
              <w:t>mg／</w:t>
            </w:r>
            <w:r w:rsidRPr="00DE3F4D">
              <w:rPr>
                <w:rFonts w:hint="eastAsia"/>
                <w:sz w:val="16"/>
                <w:szCs w:val="16"/>
              </w:rPr>
              <w:t>kg</w:t>
            </w:r>
          </w:p>
        </w:tc>
        <w:tc>
          <w:tcPr>
            <w:tcW w:w="758" w:type="dxa"/>
            <w:tcBorders>
              <w:bottom w:val="nil"/>
            </w:tcBorders>
            <w:vAlign w:val="center"/>
          </w:tcPr>
          <w:p w:rsidR="00DE3F4D" w:rsidRPr="00DE3F4D" w:rsidRDefault="00DE3F4D" w:rsidP="00D24493">
            <w:pPr>
              <w:wordWrap/>
              <w:spacing w:line="200" w:lineRule="exact"/>
              <w:rPr>
                <w:sz w:val="16"/>
                <w:szCs w:val="16"/>
              </w:rPr>
            </w:pPr>
            <w:r w:rsidRPr="00DE3F4D">
              <w:rPr>
                <w:rFonts w:hint="eastAsia"/>
                <w:sz w:val="16"/>
                <w:szCs w:val="16"/>
              </w:rPr>
              <w:t xml:space="preserve">　</w:t>
            </w:r>
          </w:p>
        </w:tc>
        <w:tc>
          <w:tcPr>
            <w:tcW w:w="851" w:type="dxa"/>
            <w:tcBorders>
              <w:bottom w:val="nil"/>
            </w:tcBorders>
            <w:vAlign w:val="center"/>
          </w:tcPr>
          <w:p w:rsidR="00DE3F4D" w:rsidRPr="00DE3F4D" w:rsidRDefault="00DE3F4D" w:rsidP="00D24493">
            <w:pPr>
              <w:wordWrap/>
              <w:spacing w:line="200" w:lineRule="exact"/>
              <w:jc w:val="center"/>
              <w:rPr>
                <w:sz w:val="16"/>
                <w:szCs w:val="16"/>
              </w:rPr>
            </w:pPr>
            <w:r w:rsidRPr="00DE3F4D">
              <w:rPr>
                <w:rFonts w:hint="eastAsia"/>
                <w:sz w:val="16"/>
                <w:szCs w:val="16"/>
              </w:rPr>
              <w:t>125</w:t>
            </w:r>
          </w:p>
        </w:tc>
        <w:tc>
          <w:tcPr>
            <w:tcW w:w="5062" w:type="dxa"/>
            <w:gridSpan w:val="3"/>
            <w:tcBorders>
              <w:bottom w:val="nil"/>
            </w:tcBorders>
            <w:vAlign w:val="center"/>
          </w:tcPr>
          <w:p w:rsidR="00DE3F4D" w:rsidRPr="00DE3F4D" w:rsidRDefault="00DE3F4D" w:rsidP="00D24493">
            <w:pPr>
              <w:wordWrap/>
              <w:spacing w:line="200" w:lineRule="exact"/>
              <w:rPr>
                <w:sz w:val="16"/>
                <w:szCs w:val="16"/>
              </w:rPr>
            </w:pPr>
            <w:r w:rsidRPr="00DE3F4D">
              <w:rPr>
                <w:rFonts w:hint="eastAsia"/>
                <w:sz w:val="16"/>
                <w:szCs w:val="16"/>
              </w:rPr>
              <w:t>農用地土壌汚染対策地域の指定要件に係る銅の量の検定方法を定める省令(昭和47年総理府令第66号)第1条第3項及び第2条</w:t>
            </w:r>
          </w:p>
        </w:tc>
        <w:tc>
          <w:tcPr>
            <w:tcW w:w="1033" w:type="dxa"/>
            <w:vMerge/>
            <w:tcBorders>
              <w:bottom w:val="nil"/>
            </w:tcBorders>
            <w:vAlign w:val="center"/>
          </w:tcPr>
          <w:p w:rsidR="00DE3F4D" w:rsidRPr="00DE3F4D" w:rsidRDefault="00DE3F4D" w:rsidP="00D24493">
            <w:pPr>
              <w:wordWrap/>
              <w:spacing w:line="200" w:lineRule="exact"/>
              <w:rPr>
                <w:sz w:val="16"/>
                <w:szCs w:val="16"/>
              </w:rPr>
            </w:pPr>
          </w:p>
        </w:tc>
      </w:tr>
      <w:tr w:rsidR="00DE3F4D" w:rsidRPr="00DE3F4D" w:rsidTr="003726FA">
        <w:trPr>
          <w:cantSplit/>
          <w:trHeight w:val="311"/>
        </w:trPr>
        <w:tc>
          <w:tcPr>
            <w:tcW w:w="2419" w:type="dxa"/>
            <w:gridSpan w:val="3"/>
            <w:tcBorders>
              <w:top w:val="double" w:sz="4" w:space="0" w:color="auto"/>
              <w:left w:val="single" w:sz="4" w:space="0" w:color="auto"/>
              <w:bottom w:val="double" w:sz="4" w:space="0" w:color="auto"/>
              <w:right w:val="double" w:sz="4" w:space="0" w:color="auto"/>
            </w:tcBorders>
            <w:vAlign w:val="center"/>
          </w:tcPr>
          <w:p w:rsidR="00DE3F4D" w:rsidRPr="00DE3F4D" w:rsidRDefault="00DE3F4D" w:rsidP="00D24493">
            <w:pPr>
              <w:wordWrap/>
              <w:spacing w:line="200" w:lineRule="exact"/>
              <w:jc w:val="center"/>
              <w:rPr>
                <w:sz w:val="16"/>
                <w:szCs w:val="16"/>
              </w:rPr>
            </w:pPr>
            <w:r w:rsidRPr="00DE3F4D">
              <w:rPr>
                <w:rFonts w:hint="eastAsia"/>
                <w:sz w:val="16"/>
                <w:szCs w:val="16"/>
              </w:rPr>
              <w:t>水素イオン濃度指数</w:t>
            </w:r>
          </w:p>
        </w:tc>
        <w:tc>
          <w:tcPr>
            <w:tcW w:w="792" w:type="dxa"/>
            <w:tcBorders>
              <w:top w:val="double" w:sz="4" w:space="0" w:color="auto"/>
              <w:left w:val="double" w:sz="4" w:space="0" w:color="auto"/>
              <w:bottom w:val="double" w:sz="4" w:space="0" w:color="auto"/>
              <w:right w:val="nil"/>
            </w:tcBorders>
            <w:vAlign w:val="center"/>
          </w:tcPr>
          <w:p w:rsidR="00DE3F4D" w:rsidRPr="00DE3F4D" w:rsidRDefault="00DE3F4D" w:rsidP="00D24493">
            <w:pPr>
              <w:wordWrap/>
              <w:spacing w:line="200" w:lineRule="exact"/>
              <w:jc w:val="center"/>
              <w:rPr>
                <w:sz w:val="16"/>
                <w:szCs w:val="16"/>
              </w:rPr>
            </w:pPr>
            <w:r w:rsidRPr="00DE3F4D">
              <w:rPr>
                <w:rFonts w:hint="eastAsia"/>
                <w:sz w:val="16"/>
                <w:szCs w:val="16"/>
              </w:rPr>
              <w:t>-</w:t>
            </w:r>
          </w:p>
        </w:tc>
        <w:tc>
          <w:tcPr>
            <w:tcW w:w="758" w:type="dxa"/>
            <w:tcBorders>
              <w:top w:val="double" w:sz="4" w:space="0" w:color="auto"/>
              <w:left w:val="single" w:sz="4" w:space="0" w:color="auto"/>
              <w:bottom w:val="double" w:sz="4" w:space="0" w:color="auto"/>
              <w:right w:val="double" w:sz="4" w:space="0" w:color="auto"/>
            </w:tcBorders>
            <w:vAlign w:val="center"/>
          </w:tcPr>
          <w:p w:rsidR="00DE3F4D" w:rsidRPr="00DE3F4D" w:rsidRDefault="00DE3F4D" w:rsidP="00D24493">
            <w:pPr>
              <w:wordWrap/>
              <w:spacing w:line="200" w:lineRule="exact"/>
              <w:rPr>
                <w:color w:val="FF0000"/>
                <w:sz w:val="16"/>
                <w:szCs w:val="16"/>
              </w:rPr>
            </w:pPr>
          </w:p>
        </w:tc>
        <w:tc>
          <w:tcPr>
            <w:tcW w:w="851" w:type="dxa"/>
            <w:tcBorders>
              <w:top w:val="double" w:sz="4" w:space="0" w:color="auto"/>
              <w:left w:val="double" w:sz="4" w:space="0" w:color="auto"/>
              <w:bottom w:val="double" w:sz="4" w:space="0" w:color="auto"/>
              <w:right w:val="nil"/>
            </w:tcBorders>
            <w:vAlign w:val="center"/>
          </w:tcPr>
          <w:p w:rsidR="00DE3F4D" w:rsidRPr="00DE3F4D" w:rsidRDefault="00DE3F4D" w:rsidP="00D24493">
            <w:pPr>
              <w:wordWrap/>
              <w:spacing w:line="200" w:lineRule="exact"/>
              <w:jc w:val="center"/>
              <w:rPr>
                <w:sz w:val="16"/>
                <w:szCs w:val="16"/>
              </w:rPr>
            </w:pPr>
            <w:r w:rsidRPr="003726FA">
              <w:rPr>
                <w:rFonts w:hint="eastAsia"/>
                <w:sz w:val="16"/>
                <w:szCs w:val="16"/>
              </w:rPr>
              <w:t>4</w:t>
            </w:r>
            <w:r w:rsidRPr="0044758B">
              <w:rPr>
                <w:rFonts w:hint="eastAsia"/>
                <w:sz w:val="12"/>
                <w:szCs w:val="16"/>
              </w:rPr>
              <w:t>以上</w:t>
            </w:r>
            <w:r w:rsidRPr="003726FA">
              <w:rPr>
                <w:rFonts w:hint="eastAsia"/>
                <w:sz w:val="16"/>
                <w:szCs w:val="16"/>
              </w:rPr>
              <w:t>9</w:t>
            </w:r>
            <w:r w:rsidRPr="0044758B">
              <w:rPr>
                <w:rFonts w:hint="eastAsia"/>
                <w:sz w:val="12"/>
                <w:szCs w:val="16"/>
              </w:rPr>
              <w:t>未満</w:t>
            </w:r>
          </w:p>
        </w:tc>
        <w:tc>
          <w:tcPr>
            <w:tcW w:w="6095" w:type="dxa"/>
            <w:gridSpan w:val="4"/>
            <w:tcBorders>
              <w:top w:val="double" w:sz="4" w:space="0" w:color="auto"/>
              <w:left w:val="single" w:sz="4" w:space="0" w:color="auto"/>
              <w:bottom w:val="double" w:sz="4" w:space="0" w:color="auto"/>
              <w:right w:val="single" w:sz="4" w:space="0" w:color="auto"/>
            </w:tcBorders>
            <w:vAlign w:val="center"/>
          </w:tcPr>
          <w:p w:rsidR="00DE3F4D" w:rsidRPr="00DE3F4D" w:rsidRDefault="00DE3F4D" w:rsidP="00D24493">
            <w:pPr>
              <w:wordWrap/>
              <w:spacing w:line="200" w:lineRule="exact"/>
              <w:rPr>
                <w:sz w:val="16"/>
                <w:szCs w:val="16"/>
              </w:rPr>
            </w:pPr>
            <w:r w:rsidRPr="00DE3F4D">
              <w:rPr>
                <w:rFonts w:hint="eastAsia"/>
                <w:sz w:val="16"/>
                <w:szCs w:val="16"/>
              </w:rPr>
              <w:t>地盤工学会基準 JGS 0211-20</w:t>
            </w:r>
            <w:r w:rsidR="00DE3F90">
              <w:rPr>
                <w:rFonts w:hint="eastAsia"/>
                <w:sz w:val="16"/>
                <w:szCs w:val="16"/>
              </w:rPr>
              <w:t>20</w:t>
            </w:r>
            <w:bookmarkStart w:id="0" w:name="_GoBack"/>
            <w:bookmarkEnd w:id="0"/>
            <w:r w:rsidRPr="00DE3F4D">
              <w:rPr>
                <w:rFonts w:hint="eastAsia"/>
                <w:sz w:val="16"/>
                <w:szCs w:val="16"/>
              </w:rPr>
              <w:t>「土懸濁液のpH試験方法」</w:t>
            </w:r>
          </w:p>
        </w:tc>
      </w:tr>
      <w:tr w:rsidR="00DE3F4D" w:rsidRPr="00DE3F4D" w:rsidTr="003726FA">
        <w:trPr>
          <w:cantSplit/>
          <w:trHeight w:val="236"/>
        </w:trPr>
        <w:tc>
          <w:tcPr>
            <w:tcW w:w="2419" w:type="dxa"/>
            <w:gridSpan w:val="3"/>
            <w:tcBorders>
              <w:top w:val="double" w:sz="4" w:space="0" w:color="auto"/>
              <w:left w:val="single" w:sz="4" w:space="0" w:color="auto"/>
              <w:bottom w:val="double" w:sz="4" w:space="0" w:color="auto"/>
              <w:right w:val="double" w:sz="4" w:space="0" w:color="auto"/>
            </w:tcBorders>
            <w:vAlign w:val="center"/>
          </w:tcPr>
          <w:p w:rsidR="00DE3F4D" w:rsidRPr="00DE3F4D" w:rsidRDefault="00DE3F4D" w:rsidP="00D24493">
            <w:pPr>
              <w:wordWrap/>
              <w:spacing w:line="200" w:lineRule="exact"/>
              <w:jc w:val="center"/>
              <w:rPr>
                <w:sz w:val="16"/>
                <w:szCs w:val="16"/>
              </w:rPr>
            </w:pPr>
            <w:r w:rsidRPr="00DE3F4D">
              <w:rPr>
                <w:rFonts w:hint="eastAsia"/>
                <w:sz w:val="16"/>
                <w:szCs w:val="16"/>
              </w:rPr>
              <w:t>検体の性状</w:t>
            </w:r>
          </w:p>
        </w:tc>
        <w:tc>
          <w:tcPr>
            <w:tcW w:w="792" w:type="dxa"/>
            <w:tcBorders>
              <w:top w:val="double" w:sz="4" w:space="0" w:color="auto"/>
              <w:left w:val="double" w:sz="4" w:space="0" w:color="auto"/>
              <w:bottom w:val="double" w:sz="4" w:space="0" w:color="auto"/>
              <w:right w:val="nil"/>
            </w:tcBorders>
            <w:vAlign w:val="center"/>
          </w:tcPr>
          <w:p w:rsidR="00DE3F4D" w:rsidRPr="00DE3F4D" w:rsidRDefault="00DE3F4D" w:rsidP="00D24493">
            <w:pPr>
              <w:wordWrap/>
              <w:spacing w:line="200" w:lineRule="exact"/>
              <w:jc w:val="center"/>
              <w:rPr>
                <w:sz w:val="16"/>
                <w:szCs w:val="16"/>
              </w:rPr>
            </w:pPr>
            <w:r w:rsidRPr="00DE3F4D">
              <w:rPr>
                <w:rFonts w:hint="eastAsia"/>
                <w:sz w:val="16"/>
                <w:szCs w:val="16"/>
              </w:rPr>
              <w:t>形状</w:t>
            </w:r>
          </w:p>
        </w:tc>
        <w:tc>
          <w:tcPr>
            <w:tcW w:w="758" w:type="dxa"/>
            <w:tcBorders>
              <w:top w:val="double" w:sz="4" w:space="0" w:color="auto"/>
              <w:left w:val="single" w:sz="4" w:space="0" w:color="auto"/>
              <w:bottom w:val="double" w:sz="4" w:space="0" w:color="auto"/>
              <w:right w:val="double" w:sz="4" w:space="0" w:color="auto"/>
            </w:tcBorders>
            <w:vAlign w:val="center"/>
          </w:tcPr>
          <w:p w:rsidR="00DE3F4D" w:rsidRPr="00DE3F4D" w:rsidRDefault="00DE3F4D" w:rsidP="00D24493">
            <w:pPr>
              <w:wordWrap/>
              <w:spacing w:line="200" w:lineRule="exact"/>
              <w:rPr>
                <w:sz w:val="16"/>
                <w:szCs w:val="16"/>
              </w:rPr>
            </w:pPr>
            <w:r w:rsidRPr="00DE3F4D">
              <w:rPr>
                <w:rFonts w:hint="eastAsia"/>
                <w:sz w:val="16"/>
                <w:szCs w:val="16"/>
              </w:rPr>
              <w:t xml:space="preserve">　</w:t>
            </w:r>
          </w:p>
        </w:tc>
        <w:tc>
          <w:tcPr>
            <w:tcW w:w="851" w:type="dxa"/>
            <w:tcBorders>
              <w:top w:val="double" w:sz="4" w:space="0" w:color="auto"/>
              <w:left w:val="double" w:sz="4" w:space="0" w:color="auto"/>
              <w:bottom w:val="double" w:sz="4" w:space="0" w:color="auto"/>
              <w:right w:val="nil"/>
            </w:tcBorders>
            <w:vAlign w:val="center"/>
          </w:tcPr>
          <w:p w:rsidR="00DE3F4D" w:rsidRPr="00DE3F4D" w:rsidRDefault="00DE3F4D" w:rsidP="00D24493">
            <w:pPr>
              <w:wordWrap/>
              <w:spacing w:line="200" w:lineRule="exact"/>
              <w:jc w:val="center"/>
              <w:rPr>
                <w:sz w:val="16"/>
                <w:szCs w:val="16"/>
              </w:rPr>
            </w:pPr>
            <w:r w:rsidRPr="00DE3F4D">
              <w:rPr>
                <w:rFonts w:hint="eastAsia"/>
                <w:sz w:val="16"/>
                <w:szCs w:val="16"/>
              </w:rPr>
              <w:t>色</w:t>
            </w:r>
          </w:p>
        </w:tc>
        <w:tc>
          <w:tcPr>
            <w:tcW w:w="2329" w:type="dxa"/>
            <w:tcBorders>
              <w:top w:val="double" w:sz="4" w:space="0" w:color="auto"/>
              <w:left w:val="single" w:sz="4" w:space="0" w:color="auto"/>
              <w:bottom w:val="double" w:sz="4" w:space="0" w:color="auto"/>
              <w:right w:val="double" w:sz="4" w:space="0" w:color="auto"/>
            </w:tcBorders>
            <w:vAlign w:val="center"/>
          </w:tcPr>
          <w:p w:rsidR="00DE3F4D" w:rsidRPr="00DE3F4D" w:rsidRDefault="00DE3F4D" w:rsidP="00D24493">
            <w:pPr>
              <w:wordWrap/>
              <w:spacing w:line="200" w:lineRule="exact"/>
              <w:rPr>
                <w:sz w:val="16"/>
                <w:szCs w:val="16"/>
              </w:rPr>
            </w:pPr>
            <w:r w:rsidRPr="00DE3F4D">
              <w:rPr>
                <w:rFonts w:hint="eastAsia"/>
                <w:sz w:val="16"/>
                <w:szCs w:val="16"/>
              </w:rPr>
              <w:t xml:space="preserve">　</w:t>
            </w:r>
          </w:p>
        </w:tc>
        <w:tc>
          <w:tcPr>
            <w:tcW w:w="841" w:type="dxa"/>
            <w:tcBorders>
              <w:top w:val="double" w:sz="4" w:space="0" w:color="auto"/>
              <w:left w:val="double" w:sz="4" w:space="0" w:color="auto"/>
              <w:bottom w:val="double" w:sz="4" w:space="0" w:color="auto"/>
              <w:right w:val="nil"/>
            </w:tcBorders>
            <w:vAlign w:val="center"/>
          </w:tcPr>
          <w:p w:rsidR="00DE3F4D" w:rsidRPr="00DE3F4D" w:rsidRDefault="00DE3F4D" w:rsidP="00D24493">
            <w:pPr>
              <w:wordWrap/>
              <w:spacing w:line="200" w:lineRule="exact"/>
              <w:jc w:val="center"/>
              <w:rPr>
                <w:sz w:val="16"/>
                <w:szCs w:val="16"/>
              </w:rPr>
            </w:pPr>
            <w:r w:rsidRPr="00DE3F4D">
              <w:rPr>
                <w:rFonts w:hint="eastAsia"/>
                <w:sz w:val="16"/>
                <w:szCs w:val="16"/>
              </w:rPr>
              <w:t>におい</w:t>
            </w:r>
          </w:p>
        </w:tc>
        <w:tc>
          <w:tcPr>
            <w:tcW w:w="2925" w:type="dxa"/>
            <w:gridSpan w:val="2"/>
            <w:tcBorders>
              <w:top w:val="double" w:sz="4" w:space="0" w:color="auto"/>
              <w:left w:val="single" w:sz="4" w:space="0" w:color="auto"/>
              <w:bottom w:val="double" w:sz="4" w:space="0" w:color="auto"/>
              <w:right w:val="single" w:sz="4" w:space="0" w:color="auto"/>
            </w:tcBorders>
            <w:vAlign w:val="center"/>
          </w:tcPr>
          <w:p w:rsidR="00DE3F4D" w:rsidRPr="00DE3F4D" w:rsidRDefault="00DE3F4D" w:rsidP="00D24493">
            <w:pPr>
              <w:wordWrap/>
              <w:spacing w:line="200" w:lineRule="exact"/>
              <w:rPr>
                <w:sz w:val="16"/>
                <w:szCs w:val="16"/>
              </w:rPr>
            </w:pPr>
            <w:r w:rsidRPr="00DE3F4D">
              <w:rPr>
                <w:rFonts w:hint="eastAsia"/>
                <w:sz w:val="16"/>
                <w:szCs w:val="16"/>
              </w:rPr>
              <w:t xml:space="preserve">　</w:t>
            </w:r>
          </w:p>
        </w:tc>
      </w:tr>
      <w:tr w:rsidR="00DE3F4D" w:rsidRPr="00DE3F4D" w:rsidTr="003726FA">
        <w:trPr>
          <w:cantSplit/>
          <w:trHeight w:val="228"/>
        </w:trPr>
        <w:tc>
          <w:tcPr>
            <w:tcW w:w="946" w:type="dxa"/>
            <w:tcBorders>
              <w:top w:val="nil"/>
            </w:tcBorders>
            <w:vAlign w:val="center"/>
          </w:tcPr>
          <w:p w:rsidR="00DE3F4D" w:rsidRPr="00DE3F4D" w:rsidRDefault="00DE3F4D" w:rsidP="00D24493">
            <w:pPr>
              <w:wordWrap/>
              <w:spacing w:line="200" w:lineRule="exact"/>
              <w:jc w:val="center"/>
              <w:rPr>
                <w:sz w:val="16"/>
                <w:szCs w:val="16"/>
              </w:rPr>
            </w:pPr>
            <w:r w:rsidRPr="00DE3F4D">
              <w:rPr>
                <w:rFonts w:hint="eastAsia"/>
                <w:sz w:val="16"/>
                <w:szCs w:val="16"/>
              </w:rPr>
              <w:t>備考</w:t>
            </w:r>
          </w:p>
        </w:tc>
        <w:tc>
          <w:tcPr>
            <w:tcW w:w="9969" w:type="dxa"/>
            <w:gridSpan w:val="9"/>
            <w:tcBorders>
              <w:top w:val="nil"/>
            </w:tcBorders>
            <w:vAlign w:val="center"/>
          </w:tcPr>
          <w:p w:rsidR="00DE3F4D" w:rsidRPr="00DE3F4D" w:rsidRDefault="00DE3F4D" w:rsidP="00D24493">
            <w:pPr>
              <w:wordWrap/>
              <w:spacing w:line="200" w:lineRule="exact"/>
              <w:rPr>
                <w:sz w:val="16"/>
                <w:szCs w:val="16"/>
              </w:rPr>
            </w:pPr>
            <w:r w:rsidRPr="00DE3F4D">
              <w:rPr>
                <w:rFonts w:hint="eastAsia"/>
                <w:sz w:val="16"/>
                <w:szCs w:val="16"/>
              </w:rPr>
              <w:t xml:space="preserve">　</w:t>
            </w:r>
          </w:p>
        </w:tc>
      </w:tr>
    </w:tbl>
    <w:p w:rsidR="00A25A0F" w:rsidRPr="00D24493" w:rsidRDefault="00A25A0F" w:rsidP="00D24493">
      <w:pPr>
        <w:spacing w:before="60" w:line="160" w:lineRule="exact"/>
        <w:rPr>
          <w:sz w:val="14"/>
          <w:szCs w:val="16"/>
        </w:rPr>
      </w:pPr>
      <w:r w:rsidRPr="00D24493">
        <w:rPr>
          <w:rFonts w:hint="eastAsia"/>
          <w:sz w:val="14"/>
          <w:szCs w:val="16"/>
        </w:rPr>
        <w:t xml:space="preserve">　備考　1　「昭和46環告第59号」とは，水質汚濁に係る環境基準(昭和46年環境庁告示第59号)をいう。</w:t>
      </w:r>
    </w:p>
    <w:p w:rsidR="003A086F" w:rsidRPr="00D24493" w:rsidRDefault="00A25A0F" w:rsidP="00D24493">
      <w:pPr>
        <w:spacing w:line="160" w:lineRule="exact"/>
        <w:rPr>
          <w:sz w:val="14"/>
          <w:szCs w:val="16"/>
        </w:rPr>
      </w:pPr>
      <w:r w:rsidRPr="00D24493">
        <w:rPr>
          <w:rFonts w:hint="eastAsia"/>
          <w:sz w:val="14"/>
          <w:szCs w:val="16"/>
        </w:rPr>
        <w:t xml:space="preserve">　　　　2　「昭和46環告第64号」とは，環境大臣が定める排水基準に係る検定方法(昭和49年環境庁告示第64号)をいう。</w:t>
      </w:r>
    </w:p>
    <w:p w:rsidR="003C6EE6" w:rsidRPr="00D24493" w:rsidRDefault="003C6EE6" w:rsidP="00D24493">
      <w:pPr>
        <w:spacing w:line="160" w:lineRule="exact"/>
        <w:rPr>
          <w:sz w:val="14"/>
          <w:szCs w:val="16"/>
        </w:rPr>
      </w:pPr>
      <w:r w:rsidRPr="00D24493">
        <w:rPr>
          <w:rFonts w:hint="eastAsia"/>
          <w:sz w:val="14"/>
          <w:szCs w:val="16"/>
        </w:rPr>
        <w:t xml:space="preserve">        3  「</w:t>
      </w:r>
      <w:r w:rsidR="009009D9" w:rsidRPr="00D24493">
        <w:rPr>
          <w:rFonts w:hint="eastAsia"/>
          <w:sz w:val="14"/>
          <w:szCs w:val="16"/>
        </w:rPr>
        <w:t>平成9環告第10号」とは，地下水の水質汚濁に係る環境基準</w:t>
      </w:r>
      <w:r w:rsidRPr="00D24493">
        <w:rPr>
          <w:rFonts w:hint="eastAsia"/>
          <w:sz w:val="14"/>
          <w:szCs w:val="16"/>
        </w:rPr>
        <w:t>(</w:t>
      </w:r>
      <w:r w:rsidR="009009D9" w:rsidRPr="00D24493">
        <w:rPr>
          <w:rFonts w:hint="eastAsia"/>
          <w:sz w:val="14"/>
          <w:szCs w:val="16"/>
        </w:rPr>
        <w:t>平成</w:t>
      </w:r>
      <w:r w:rsidRPr="00D24493">
        <w:rPr>
          <w:rFonts w:hint="eastAsia"/>
          <w:sz w:val="14"/>
          <w:szCs w:val="16"/>
        </w:rPr>
        <w:t>9年環境庁告示第</w:t>
      </w:r>
      <w:r w:rsidR="009009D9" w:rsidRPr="00D24493">
        <w:rPr>
          <w:rFonts w:hint="eastAsia"/>
          <w:sz w:val="14"/>
          <w:szCs w:val="16"/>
        </w:rPr>
        <w:t>10</w:t>
      </w:r>
      <w:r w:rsidRPr="00D24493">
        <w:rPr>
          <w:rFonts w:hint="eastAsia"/>
          <w:sz w:val="14"/>
          <w:szCs w:val="16"/>
        </w:rPr>
        <w:t>号)をいう</w:t>
      </w:r>
      <w:r w:rsidR="00805482" w:rsidRPr="00D24493">
        <w:rPr>
          <w:rFonts w:hint="eastAsia"/>
          <w:sz w:val="14"/>
          <w:szCs w:val="16"/>
        </w:rPr>
        <w:t>。</w:t>
      </w:r>
    </w:p>
    <w:sectPr w:rsidR="003C6EE6" w:rsidRPr="00D24493" w:rsidSect="007E5F3C">
      <w:footerReference w:type="default" r:id="rId6"/>
      <w:pgSz w:w="11907" w:h="16840" w:code="9"/>
      <w:pgMar w:top="426" w:right="462" w:bottom="567" w:left="630" w:header="284" w:footer="273" w:gutter="0"/>
      <w:pgNumType w:start="8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762" w:rsidRDefault="00CD0762">
      <w:r>
        <w:separator/>
      </w:r>
    </w:p>
  </w:endnote>
  <w:endnote w:type="continuationSeparator" w:id="0">
    <w:p w:rsidR="00CD0762" w:rsidRDefault="00CD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93" w:rsidRPr="00D24493" w:rsidRDefault="00D24493" w:rsidP="00D24493">
    <w:pPr>
      <w:pStyle w:val="a5"/>
      <w:jc w:val="right"/>
      <w:rPr>
        <w:rFonts w:asci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762" w:rsidRDefault="00CD0762">
      <w:r>
        <w:separator/>
      </w:r>
    </w:p>
  </w:footnote>
  <w:footnote w:type="continuationSeparator" w:id="0">
    <w:p w:rsidR="00CD0762" w:rsidRDefault="00CD0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0F"/>
    <w:rsid w:val="000C7977"/>
    <w:rsid w:val="000E7D19"/>
    <w:rsid w:val="0016558B"/>
    <w:rsid w:val="003726FA"/>
    <w:rsid w:val="0039308E"/>
    <w:rsid w:val="003A086F"/>
    <w:rsid w:val="003B3619"/>
    <w:rsid w:val="003C6EE6"/>
    <w:rsid w:val="003D2C0A"/>
    <w:rsid w:val="0044758B"/>
    <w:rsid w:val="00462950"/>
    <w:rsid w:val="004D3128"/>
    <w:rsid w:val="004E6CE4"/>
    <w:rsid w:val="005019EB"/>
    <w:rsid w:val="005363FF"/>
    <w:rsid w:val="005C0105"/>
    <w:rsid w:val="00781090"/>
    <w:rsid w:val="00786C6F"/>
    <w:rsid w:val="007E5F3C"/>
    <w:rsid w:val="00805482"/>
    <w:rsid w:val="00821DF8"/>
    <w:rsid w:val="009009D9"/>
    <w:rsid w:val="0091040E"/>
    <w:rsid w:val="009431DA"/>
    <w:rsid w:val="009C7489"/>
    <w:rsid w:val="00A03017"/>
    <w:rsid w:val="00A05C61"/>
    <w:rsid w:val="00A25A0F"/>
    <w:rsid w:val="00A66CD1"/>
    <w:rsid w:val="00A8602E"/>
    <w:rsid w:val="00B5742E"/>
    <w:rsid w:val="00B85650"/>
    <w:rsid w:val="00B924A7"/>
    <w:rsid w:val="00BD5EE6"/>
    <w:rsid w:val="00C829EC"/>
    <w:rsid w:val="00CD0762"/>
    <w:rsid w:val="00D24493"/>
    <w:rsid w:val="00DE1378"/>
    <w:rsid w:val="00DE3F4D"/>
    <w:rsid w:val="00DE3F90"/>
    <w:rsid w:val="00E41E2B"/>
    <w:rsid w:val="00E47DA0"/>
    <w:rsid w:val="00E93FFF"/>
    <w:rsid w:val="00F04FDD"/>
    <w:rsid w:val="00F150C4"/>
    <w:rsid w:val="00F70AF4"/>
    <w:rsid w:val="00F7263D"/>
    <w:rsid w:val="00FA76D8"/>
    <w:rsid w:val="00FE4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4B09094-1A5C-4E83-83F0-7DD92078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semiHidden/>
    <w:pPr>
      <w:tabs>
        <w:tab w:val="center" w:pos="4252"/>
        <w:tab w:val="right" w:pos="8504"/>
      </w:tabs>
      <w:snapToGrid w:val="0"/>
    </w:pPr>
  </w:style>
  <w:style w:type="paragraph" w:styleId="a7">
    <w:name w:val="Balloon Text"/>
    <w:basedOn w:val="a"/>
    <w:link w:val="a8"/>
    <w:uiPriority w:val="99"/>
    <w:semiHidden/>
    <w:unhideWhenUsed/>
    <w:rsid w:val="0044758B"/>
    <w:rPr>
      <w:rFonts w:ascii="Arial" w:eastAsia="ＭＳ ゴシック" w:hAnsi="Arial"/>
      <w:sz w:val="18"/>
      <w:szCs w:val="18"/>
    </w:rPr>
  </w:style>
  <w:style w:type="character" w:customStyle="1" w:styleId="a8">
    <w:name w:val="吹き出し (文字)"/>
    <w:link w:val="a7"/>
    <w:uiPriority w:val="99"/>
    <w:semiHidden/>
    <w:rsid w:val="0044758B"/>
    <w:rPr>
      <w:rFonts w:ascii="Arial" w:eastAsia="ＭＳ ゴシック" w:hAnsi="Arial" w:cs="Times New Roman"/>
      <w:kern w:val="2"/>
      <w:sz w:val="18"/>
      <w:szCs w:val="18"/>
    </w:rPr>
  </w:style>
  <w:style w:type="character" w:customStyle="1" w:styleId="a6">
    <w:name w:val="フッター (文字)"/>
    <w:basedOn w:val="a0"/>
    <w:link w:val="a5"/>
    <w:uiPriority w:val="99"/>
    <w:semiHidden/>
    <w:rsid w:val="00D2449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7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1549</Words>
  <Characters>973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R0203xxxx</cp:lastModifiedBy>
  <cp:revision>5</cp:revision>
  <cp:lastPrinted>2023-03-16T03:44:00Z</cp:lastPrinted>
  <dcterms:created xsi:type="dcterms:W3CDTF">2023-03-06T05:34:00Z</dcterms:created>
  <dcterms:modified xsi:type="dcterms:W3CDTF">2023-05-15T04:58:00Z</dcterms:modified>
</cp:coreProperties>
</file>